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9"/>
      </w:tblGrid>
      <w:tr w:rsidR="00666251" w:rsidRPr="00666251" w:rsidTr="00666251">
        <w:trPr>
          <w:trHeight w:val="656"/>
        </w:trPr>
        <w:tc>
          <w:tcPr>
            <w:tcW w:w="9469" w:type="dxa"/>
          </w:tcPr>
          <w:p w:rsidR="00666251" w:rsidRPr="00666251" w:rsidRDefault="00666251" w:rsidP="0066625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666251" w:rsidRDefault="00666251" w:rsidP="0066625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666251" w:rsidRPr="00666251" w:rsidRDefault="00666251" w:rsidP="0066625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666251" w:rsidRPr="00666251" w:rsidRDefault="00666251" w:rsidP="0066625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666251" w:rsidRPr="00666251" w:rsidTr="00666251">
        <w:trPr>
          <w:trHeight w:val="98"/>
        </w:trPr>
        <w:tc>
          <w:tcPr>
            <w:tcW w:w="9469" w:type="dxa"/>
            <w:vAlign w:val="center"/>
          </w:tcPr>
          <w:p w:rsidR="00666251" w:rsidRPr="00666251" w:rsidRDefault="00666251" w:rsidP="00666251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666251" w:rsidRPr="00666251" w:rsidRDefault="00666251" w:rsidP="00666251">
      <w:pPr>
        <w:widowControl w:val="0"/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66251" w:rsidRPr="00666251" w:rsidTr="00666251">
        <w:tc>
          <w:tcPr>
            <w:tcW w:w="284" w:type="dxa"/>
            <w:vAlign w:val="bottom"/>
          </w:tcPr>
          <w:p w:rsidR="00666251" w:rsidRPr="00666251" w:rsidRDefault="00666251" w:rsidP="00666251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15.05.2025</w:t>
            </w:r>
          </w:p>
        </w:tc>
        <w:tc>
          <w:tcPr>
            <w:tcW w:w="397" w:type="dxa"/>
            <w:vAlign w:val="bottom"/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386</w:t>
            </w:r>
          </w:p>
        </w:tc>
      </w:tr>
      <w:tr w:rsidR="00666251" w:rsidRPr="00666251" w:rsidTr="00666251">
        <w:tc>
          <w:tcPr>
            <w:tcW w:w="4650" w:type="dxa"/>
            <w:gridSpan w:val="4"/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О внесении изменений в Положение о системе оплаты труда работников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муниципальных образовательных организаций Мокшанского района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области, утвержденное постановлением главы администрации Мокшанского района </w:t>
      </w: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Пензенской области </w:t>
      </w:r>
      <w:r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от 30.12.2008 №885 </w:t>
      </w: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ind w:right="-187" w:firstLine="709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Руководствуясь Постановлением Правительства Пензенской области от 17.03.2025 №286-пП «О внесении изменений в Положения о системе оплаты труда работников государственных образовательных организаций Пензенской области, утвержденное постановлением Правительства Пензенской области от 24.04.2024 №261-пП», Уставом Мокшанского района, с целью приведения нормативного акта в соответствие с  требованиями действующего законодательства, -</w:t>
      </w:r>
      <w:proofErr w:type="gramEnd"/>
    </w:p>
    <w:p w:rsidR="00666251" w:rsidRPr="00666251" w:rsidRDefault="00666251" w:rsidP="00666251">
      <w:pPr>
        <w:widowControl w:val="0"/>
        <w:ind w:right="-185"/>
        <w:jc w:val="left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ind w:right="-18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66251" w:rsidRPr="00666251" w:rsidRDefault="00666251" w:rsidP="0066625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numPr>
          <w:ilvl w:val="0"/>
          <w:numId w:val="45"/>
        </w:numPr>
        <w:tabs>
          <w:tab w:val="left" w:pos="0"/>
          <w:tab w:val="left" w:pos="851"/>
        </w:tabs>
        <w:autoSpaceDE w:val="0"/>
        <w:autoSpaceDN w:val="0"/>
        <w:adjustRightInd w:val="0"/>
        <w:ind w:left="0" w:firstLine="426"/>
        <w:jc w:val="left"/>
        <w:rPr>
          <w:rFonts w:ascii="Arial" w:eastAsia="Times New Roman" w:hAnsi="Arial" w:cs="Arial"/>
          <w:b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Внести в Положение о системе оплаты труда работников муниципальных образовательных организаций Мокшанского района Пензенской области (далее – Положение), утвержденное постановлением главы администрации   Мокшанского   района   Пензенской  области  от  30.12.2008 № 885 (с последующими изменениями), следующие изменения:</w:t>
      </w:r>
    </w:p>
    <w:p w:rsidR="00666251" w:rsidRPr="00666251" w:rsidRDefault="00666251" w:rsidP="00666251">
      <w:pPr>
        <w:tabs>
          <w:tab w:val="left" w:pos="851"/>
        </w:tabs>
        <w:autoSpaceDE w:val="0"/>
        <w:autoSpaceDN w:val="0"/>
        <w:adjustRightInd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1.1. Приложение № 1 "Рекомендуемые оклады (ставки) по профессиональной квалификационной группе должностей педагогических работников государственных образовательных организаций (в соответствии с приказом Министерства здравоохранения и социального развития Российской Федерации "Об утверждении профессиональных квалификационных групп должностей работников образования" от 05.05.2008 № 216н)" к Положению изложить в новой редакции согласно приложению № 1 к настоящему постановлению.</w:t>
      </w:r>
    </w:p>
    <w:p w:rsidR="00666251" w:rsidRPr="00666251" w:rsidRDefault="00666251" w:rsidP="00666251">
      <w:pPr>
        <w:widowControl w:val="0"/>
        <w:tabs>
          <w:tab w:val="left" w:pos="284"/>
          <w:tab w:val="left" w:pos="851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666251" w:rsidRPr="00666251" w:rsidRDefault="00666251" w:rsidP="00666251">
      <w:pPr>
        <w:widowControl w:val="0"/>
        <w:tabs>
          <w:tab w:val="left" w:pos="851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действует в части, не противоречащей решению о бюджете Мокшанского района Пензенской области на очередной финансовый год и плановый период.</w:t>
      </w:r>
    </w:p>
    <w:p w:rsidR="00666251" w:rsidRPr="00666251" w:rsidRDefault="00666251" w:rsidP="00666251">
      <w:pPr>
        <w:widowControl w:val="0"/>
        <w:tabs>
          <w:tab w:val="left" w:pos="851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Настоящее постановление вступает в силу на следующий день после его официального опубликования и распространяется на правоотношения, возникшие с 01.04.2025. </w:t>
      </w:r>
    </w:p>
    <w:p w:rsidR="00666251" w:rsidRPr="00666251" w:rsidRDefault="00666251" w:rsidP="00666251">
      <w:pPr>
        <w:widowControl w:val="0"/>
        <w:tabs>
          <w:tab w:val="left" w:pos="851"/>
        </w:tabs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 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 заместителя главы Мокшанского района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Жучкину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Е.В.</w:t>
      </w:r>
    </w:p>
    <w:p w:rsidR="00666251" w:rsidRPr="00666251" w:rsidRDefault="00666251" w:rsidP="00666251">
      <w:pPr>
        <w:autoSpaceDE w:val="0"/>
        <w:autoSpaceDN w:val="0"/>
        <w:adjustRightInd w:val="0"/>
        <w:ind w:left="284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66251" w:rsidRPr="00666251" w:rsidRDefault="00666251" w:rsidP="00666251">
      <w:pPr>
        <w:autoSpaceDE w:val="0"/>
        <w:autoSpaceDN w:val="0"/>
        <w:adjustRightInd w:val="0"/>
        <w:ind w:left="284" w:hanging="284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Глава Мокшанского района                                                    А.В. </w:t>
      </w:r>
      <w:proofErr w:type="spellStart"/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Решетченко</w:t>
      </w:r>
      <w:proofErr w:type="spellEnd"/>
    </w:p>
    <w:p w:rsidR="00666251" w:rsidRPr="00666251" w:rsidRDefault="00666251" w:rsidP="00666251">
      <w:pPr>
        <w:autoSpaceDE w:val="0"/>
        <w:autoSpaceDN w:val="0"/>
        <w:adjustRightInd w:val="0"/>
        <w:ind w:left="284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103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 1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к постановлению администрации 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Мокшанского района 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right="-2"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 15.05.2025  №386</w:t>
      </w:r>
    </w:p>
    <w:p w:rsidR="00666251" w:rsidRPr="00666251" w:rsidRDefault="00666251" w:rsidP="00666251">
      <w:pPr>
        <w:widowControl w:val="0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«Приложение № 1 к Положению о системе оплаты труда работников муниципальных образовательных организаций </w:t>
      </w:r>
    </w:p>
    <w:p w:rsidR="00666251" w:rsidRPr="00666251" w:rsidRDefault="00666251" w:rsidP="00666251">
      <w:pPr>
        <w:widowControl w:val="0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666251" w:rsidRPr="00666251" w:rsidRDefault="00666251" w:rsidP="00666251">
      <w:pPr>
        <w:widowControl w:val="0"/>
        <w:ind w:left="524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(новая редакция)</w:t>
      </w:r>
    </w:p>
    <w:p w:rsidR="00666251" w:rsidRPr="00666251" w:rsidRDefault="00666251" w:rsidP="00666251">
      <w:pPr>
        <w:widowControl w:val="0"/>
        <w:spacing w:line="20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spacing w:line="20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Рекомендуемые оклады (ставки)</w:t>
      </w:r>
    </w:p>
    <w:p w:rsidR="00666251" w:rsidRPr="00666251" w:rsidRDefault="00666251" w:rsidP="00666251">
      <w:pPr>
        <w:widowControl w:val="0"/>
        <w:spacing w:line="20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профессиональной квалификационной группе должностей педагогических</w:t>
      </w:r>
    </w:p>
    <w:p w:rsidR="00666251" w:rsidRPr="00666251" w:rsidRDefault="00666251" w:rsidP="00666251">
      <w:pPr>
        <w:widowControl w:val="0"/>
        <w:spacing w:line="20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работников образовательных организаций  </w:t>
      </w: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br/>
      </w:r>
      <w:proofErr w:type="gramStart"/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(в соответствии с приказом Министерства здравоохранения и социального развития </w:t>
      </w:r>
      <w:proofErr w:type="gramEnd"/>
    </w:p>
    <w:p w:rsidR="00666251" w:rsidRPr="00666251" w:rsidRDefault="00666251" w:rsidP="00666251">
      <w:pPr>
        <w:widowControl w:val="0"/>
        <w:spacing w:line="208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Российской Федерации «Об утверждении профессиональных квалификационных групп должностей работников образования»  от 05.05.2008  № 216н)</w:t>
      </w:r>
      <w:proofErr w:type="gramEnd"/>
    </w:p>
    <w:p w:rsidR="00666251" w:rsidRPr="00666251" w:rsidRDefault="00666251" w:rsidP="00666251">
      <w:pPr>
        <w:widowControl w:val="0"/>
        <w:spacing w:line="208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394"/>
        <w:gridCol w:w="2268"/>
      </w:tblGrid>
      <w:tr w:rsidR="00666251" w:rsidRPr="00666251" w:rsidTr="0066625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Наименование должностей </w:t>
            </w:r>
          </w:p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 квалификационным уровням</w:t>
            </w:r>
          </w:p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Размер оклада педагогических работников</w:t>
            </w:r>
          </w:p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(рублей)*</w:t>
            </w:r>
          </w:p>
        </w:tc>
      </w:tr>
      <w:tr w:rsidR="00666251" w:rsidRPr="00666251" w:rsidTr="0066625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</w:tr>
      <w:tr w:rsidR="00666251" w:rsidRPr="00666251" w:rsidTr="0066625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1 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инструктор по физической культуре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16150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музыкальный руководитель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16150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старший вожатый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16150</w:t>
            </w:r>
          </w:p>
        </w:tc>
      </w:tr>
      <w:tr w:rsidR="00666251" w:rsidRPr="00666251" w:rsidTr="0066625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2 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педагог дополнительного образования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концертмейстер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социальный педагог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тренер-преподаватель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педагог-организатор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16800</w:t>
            </w:r>
          </w:p>
        </w:tc>
      </w:tr>
      <w:tr w:rsidR="00666251" w:rsidRPr="00666251" w:rsidTr="0066625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3 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left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 xml:space="preserve">воспитатель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методист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педагог-психолог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08" w:lineRule="auto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старший тренер-преподаватель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17500</w:t>
            </w:r>
          </w:p>
        </w:tc>
      </w:tr>
      <w:tr w:rsidR="00666251" w:rsidRPr="00666251" w:rsidTr="00666251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jc w:val="left"/>
              <w:textAlignment w:val="baseline"/>
              <w:rPr>
                <w:rFonts w:ascii="Courier New" w:eastAsia="Times New Roman" w:hAnsi="Courier New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4 квалификационный уровень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textAlignment w:val="baseline"/>
              <w:rPr>
                <w:rFonts w:ascii="Courier New" w:eastAsia="Times New Roman" w:hAnsi="Courier New" w:cs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spacing w:line="213" w:lineRule="auto"/>
              <w:ind w:firstLine="709"/>
              <w:jc w:val="center"/>
              <w:textAlignment w:val="baseline"/>
              <w:rPr>
                <w:rFonts w:ascii="Courier New" w:eastAsia="Times New Roman" w:hAnsi="Courier New" w:cs="Times New Roman"/>
                <w:sz w:val="16"/>
                <w:szCs w:val="16"/>
                <w:lang w:eastAsia="ru-RU"/>
              </w:rPr>
            </w:pP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преподаватель- организатор основ безопасности жизнедеятельности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учитель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тьютор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 xml:space="preserve">учитель-логопед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учитель-дефектолог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старший воспитатель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педагог-библиотекарь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  <w:tr w:rsidR="00666251" w:rsidRPr="00666251" w:rsidTr="00666251">
        <w:tc>
          <w:tcPr>
            <w:tcW w:w="26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noProof/>
                <w:sz w:val="16"/>
                <w:szCs w:val="16"/>
                <w:lang w:eastAsia="ru-RU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251" w:rsidRPr="00666251" w:rsidRDefault="00666251" w:rsidP="00666251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18200</w:t>
            </w:r>
          </w:p>
        </w:tc>
      </w:tr>
    </w:tbl>
    <w:p w:rsidR="00666251" w:rsidRPr="00666251" w:rsidRDefault="00666251" w:rsidP="00666251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spacing w:line="208" w:lineRule="auto"/>
        <w:ind w:firstLine="6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Примечание: </w:t>
      </w:r>
    </w:p>
    <w:p w:rsidR="00666251" w:rsidRPr="00666251" w:rsidRDefault="00666251" w:rsidP="00666251">
      <w:pPr>
        <w:widowControl w:val="0"/>
        <w:spacing w:line="208" w:lineRule="auto"/>
        <w:ind w:firstLine="6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* размер оклада педагогического работника, имеющего высшее и средне-специальное образование;</w:t>
      </w:r>
    </w:p>
    <w:p w:rsidR="00666251" w:rsidRPr="00666251" w:rsidRDefault="00666251" w:rsidP="00666251">
      <w:pPr>
        <w:widowControl w:val="0"/>
        <w:spacing w:line="208" w:lineRule="auto"/>
        <w:ind w:firstLine="6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 отсутствии высшего и средне-специального образования оклад педагогического работника составляет 0,9 от базового оклада;</w:t>
      </w:r>
    </w:p>
    <w:p w:rsidR="00666251" w:rsidRPr="00666251" w:rsidRDefault="00666251" w:rsidP="00666251">
      <w:pPr>
        <w:widowControl w:val="0"/>
        <w:spacing w:line="208" w:lineRule="auto"/>
        <w:ind w:firstLine="66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повышающий коэффициент по должности работникам, имеющим ученую степень кандидата наук, почетные звания Российской Федерации, СССР («Народный…», «Заслуженный…», «Мастер спорта международного класса…») рекомендуется устанавливать образовательной организацией самостоятельно в пределах выделенных ассигнований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.»</w:t>
      </w:r>
      <w:proofErr w:type="gramEnd"/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8C2898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C2898" w:rsidRPr="00666251" w:rsidTr="008C2898">
        <w:trPr>
          <w:trHeight w:val="857"/>
        </w:trPr>
        <w:tc>
          <w:tcPr>
            <w:tcW w:w="9606" w:type="dxa"/>
          </w:tcPr>
          <w:p w:rsidR="008C2898" w:rsidRPr="00666251" w:rsidRDefault="008C2898" w:rsidP="008C289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8C2898" w:rsidRDefault="008C2898" w:rsidP="008C289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8C2898" w:rsidRPr="00666251" w:rsidRDefault="008C2898" w:rsidP="008C2898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8C2898" w:rsidRPr="00666251" w:rsidRDefault="008C2898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666251" w:rsidRPr="00666251" w:rsidRDefault="00666251" w:rsidP="0066625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2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666251" w:rsidRPr="00666251" w:rsidTr="00666251">
        <w:tc>
          <w:tcPr>
            <w:tcW w:w="284" w:type="dxa"/>
            <w:vAlign w:val="bottom"/>
          </w:tcPr>
          <w:p w:rsidR="00666251" w:rsidRPr="00666251" w:rsidRDefault="00666251" w:rsidP="00666251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666251" w:rsidRPr="00666251" w:rsidRDefault="00666251" w:rsidP="0066625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20.05.2025</w:t>
            </w:r>
          </w:p>
        </w:tc>
        <w:tc>
          <w:tcPr>
            <w:tcW w:w="397" w:type="dxa"/>
            <w:vAlign w:val="bottom"/>
          </w:tcPr>
          <w:p w:rsidR="00666251" w:rsidRPr="00666251" w:rsidRDefault="00666251" w:rsidP="0066625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666251" w:rsidRPr="00666251" w:rsidRDefault="00666251" w:rsidP="0066625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406</w:t>
            </w:r>
          </w:p>
        </w:tc>
      </w:tr>
      <w:tr w:rsidR="00666251" w:rsidRPr="00666251" w:rsidTr="00666251">
        <w:tc>
          <w:tcPr>
            <w:tcW w:w="4650" w:type="dxa"/>
            <w:gridSpan w:val="4"/>
          </w:tcPr>
          <w:p w:rsidR="00666251" w:rsidRPr="00666251" w:rsidRDefault="00666251" w:rsidP="0066625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Об утверждении административного регламента </w:t>
      </w:r>
    </w:p>
    <w:p w:rsid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 предоставлению муниципальной услуги «Передача в собственность граждан занимаемых ими жилых</w:t>
      </w: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помещений жилищного фонда </w:t>
      </w:r>
      <w:r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(приватизация жилищного фонда)»</w:t>
      </w: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Законом  Российской Федерации от 04.07.1991 №1541-1 «О приватизации жилищного фонда Российской Федерации» (с последующими изменениями),</w:t>
      </w:r>
      <w:r w:rsidRPr="00666251"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Федеральным законом от 27.07.2010 № 210-ФЗ «Об организации предоставления государственных и муниципальных услуг», руководствуясь постановлением администрации муниципального района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 от 04.04.2025 № 272 «Об утверждении правил разработки и утверждения административных регламентов предоставления муниципальных услуг органами местного самоуправления Мокшанского района Пензенской области», Уставом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муниципального района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</w:t>
      </w:r>
    </w:p>
    <w:p w:rsidR="00666251" w:rsidRPr="00666251" w:rsidRDefault="00666251" w:rsidP="0066625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40"/>
        <w:jc w:val="center"/>
        <w:rPr>
          <w:rFonts w:ascii="Times New Roman" w:eastAsia="Times New Roman" w:hAnsi="Times New Roman" w:cs="Times New Roman"/>
          <w:b/>
          <w:i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1. Утвердить прилагаемый административный регламент по предоставлению муниципальной услуги «Передача в собственность граждан занимаемых ими жилых помещений жилищного фонда (приватизация жилищного фонда)».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Признать утратившим силу постановление администрации Мокшанского района Пензенской области от 28.12.2024 №1313 «Об утверждении административного регламента предоставления муниципальной услуги «Передача в собственность граждан занимаемых ими жилых помещений жилищного фонда (приватизация жилищного фонда)»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66251" w:rsidRPr="00666251" w:rsidRDefault="00666251" w:rsidP="00666251">
      <w:pPr>
        <w:tabs>
          <w:tab w:val="left" w:pos="567"/>
        </w:tabs>
        <w:ind w:firstLine="540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ar-SA"/>
        </w:rPr>
        <w:t xml:space="preserve">3. </w:t>
      </w:r>
      <w:r w:rsidRPr="00666251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Опубликовать настоящее постановление в информационном бюллетене «Ведомости органов местного самоуправления Мокшанского района Пензенской области» и разместить на официальном сайте администрации Мокшанского района Пензенской области в информационно-телекоммуникационной сети «Интернет».</w:t>
      </w:r>
    </w:p>
    <w:p w:rsidR="00666251" w:rsidRPr="00666251" w:rsidRDefault="00666251" w:rsidP="00666251">
      <w:pPr>
        <w:tabs>
          <w:tab w:val="left" w:pos="567"/>
        </w:tabs>
        <w:ind w:firstLine="540"/>
        <w:jc w:val="left"/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</w:pPr>
      <w:r w:rsidRPr="00666251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4.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ar-SA"/>
        </w:rPr>
        <w:t>Настоящее постановление вступает в силу на следующий день после дня его официального опубликования.</w:t>
      </w:r>
    </w:p>
    <w:p w:rsidR="00666251" w:rsidRPr="00666251" w:rsidRDefault="00666251" w:rsidP="00666251">
      <w:pPr>
        <w:widowControl w:val="0"/>
        <w:tabs>
          <w:tab w:val="left" w:pos="567"/>
        </w:tabs>
        <w:autoSpaceDE w:val="0"/>
        <w:autoSpaceDN w:val="0"/>
        <w:ind w:firstLine="54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5. </w:t>
      </w:r>
      <w:proofErr w:type="gramStart"/>
      <w:r w:rsidRPr="00666251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>Контроль за</w:t>
      </w:r>
      <w:proofErr w:type="gramEnd"/>
      <w:r w:rsidRPr="00666251">
        <w:rPr>
          <w:rFonts w:ascii="Times New Roman" w:eastAsia="Times New Roman" w:hAnsi="Times New Roman" w:cs="Times New Roman"/>
          <w:color w:val="00000A"/>
          <w:sz w:val="16"/>
          <w:szCs w:val="16"/>
          <w:lang w:eastAsia="ar-SA"/>
        </w:rPr>
        <w:t xml:space="preserve"> исполнением настоящего постановления возложить на р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уководителя аппарата администрации Мокшанского района.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tbl>
      <w:tblPr>
        <w:tblW w:w="9630" w:type="dxa"/>
        <w:tblLook w:val="04A0" w:firstRow="1" w:lastRow="0" w:firstColumn="1" w:lastColumn="0" w:noHBand="0" w:noVBand="1"/>
      </w:tblPr>
      <w:tblGrid>
        <w:gridCol w:w="3936"/>
        <w:gridCol w:w="2409"/>
        <w:gridCol w:w="3285"/>
      </w:tblGrid>
      <w:tr w:rsidR="00666251" w:rsidRPr="00666251" w:rsidTr="00666251">
        <w:tc>
          <w:tcPr>
            <w:tcW w:w="3936" w:type="dxa"/>
            <w:shd w:val="clear" w:color="auto" w:fill="auto"/>
          </w:tcPr>
          <w:p w:rsidR="00666251" w:rsidRPr="00666251" w:rsidRDefault="00666251" w:rsidP="00666251">
            <w:pPr>
              <w:spacing w:line="100" w:lineRule="atLeast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                       </w:t>
            </w:r>
          </w:p>
          <w:p w:rsidR="00666251" w:rsidRPr="00666251" w:rsidRDefault="00666251" w:rsidP="0066625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Пензенской области                                                                    </w:t>
            </w:r>
          </w:p>
        </w:tc>
        <w:tc>
          <w:tcPr>
            <w:tcW w:w="2409" w:type="dxa"/>
            <w:shd w:val="clear" w:color="auto" w:fill="auto"/>
          </w:tcPr>
          <w:p w:rsidR="00666251" w:rsidRPr="00666251" w:rsidRDefault="00666251" w:rsidP="00666251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3285" w:type="dxa"/>
            <w:shd w:val="clear" w:color="auto" w:fill="auto"/>
          </w:tcPr>
          <w:p w:rsidR="00666251" w:rsidRPr="00666251" w:rsidRDefault="00666251" w:rsidP="00666251">
            <w:pPr>
              <w:widowControl w:val="0"/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  <w:p w:rsidR="00666251" w:rsidRPr="00666251" w:rsidRDefault="00666251" w:rsidP="00666251">
            <w:pPr>
              <w:spacing w:line="100" w:lineRule="atLeast"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666251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666251" w:rsidRPr="00666251" w:rsidRDefault="00666251" w:rsidP="00666251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</w:p>
        </w:tc>
      </w:tr>
    </w:tbl>
    <w:p w:rsidR="00666251" w:rsidRDefault="00666251" w:rsidP="00666251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УТВЕРЖДЁН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666251" w:rsidRPr="00666251" w:rsidRDefault="00666251" w:rsidP="00666251">
      <w:pPr>
        <w:ind w:firstLine="698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от 20.05.2025  № 406</w:t>
      </w:r>
    </w:p>
    <w:p w:rsidR="00666251" w:rsidRPr="00666251" w:rsidRDefault="00666251" w:rsidP="00666251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jc w:val="center"/>
        <w:outlineLvl w:val="0"/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</w:pPr>
      <w:r w:rsidRPr="00666251">
        <w:rPr>
          <w:rFonts w:ascii="Times New Roman" w:eastAsia="SimSun" w:hAnsi="Times New Roman" w:cs="Times New Roman"/>
          <w:b/>
          <w:bCs/>
          <w:sz w:val="16"/>
          <w:szCs w:val="16"/>
          <w:lang w:eastAsia="zh-CN"/>
        </w:rPr>
        <w:t xml:space="preserve">Административный регламент по предоставлению муниципальной услуги 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«Передача в собственность граждан занимаемых ими жилых помещений жилищного фонда (приватизация жилищного фонда)»</w:t>
      </w:r>
    </w:p>
    <w:p w:rsidR="00666251" w:rsidRPr="00666251" w:rsidRDefault="00666251" w:rsidP="00666251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I. Общие положения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Предмет регулирования регламента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contextualSpacing/>
        <w:mirrorIndents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1.1. 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Предметом регулирования административного регламента по предоставлению муниципальной услуги «Передача в собственность граждан занимаемых ими жилых помещений жилищного фонда (приватизация жилищного фонда)» (далее - Административный регламент, муниципальная услуга, Администрация,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район) является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установление сроков и последовательность административных процедур (действий), осуществляемых Администрацией, должностными и уполномоченными лицами Администрации, а также порядок взаимодействия между структурными подразделениями Администрации и ее должностными лицами, организациями и физическими лицами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при предоставлении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Круг заявителей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Получателями муниципальной услуги являются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граждане Российской Федерации, имеющие право пользования жилыми помещениями муниципального жилищного фонда Мокшанского района Пензенской области на условиях социального найма,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 согласия всех имеющих право на приватизацию данных жилых помещений совершеннолетних лиц и несовершеннолетних в возрасте от 14 до 18 лет (далее - заявитель).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органами исполнительной власти, органами местного самоуправления и организациями при предоставлении муниципальной услуги (далее – представитель заявителя).</w:t>
      </w:r>
    </w:p>
    <w:p w:rsidR="00666251" w:rsidRPr="00666251" w:rsidRDefault="00666251" w:rsidP="00666251">
      <w:pPr>
        <w:spacing w:before="75" w:after="75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От имени заявителей являющихся несовершеннолетними, при получении результатов предоставления муниципальной услуги, оформленных в форме документа на бумажном носителе, может действовать законный представитель несовершеннолетнего, не являющийся заявителем.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lastRenderedPageBreak/>
        <w:t xml:space="preserve">II. </w:t>
      </w: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Стандарт предоставления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Наименование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2.1. Наименование муниципальной услуги: «</w:t>
      </w: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Передача в собственность граждан занимаемых ими жилых помещений жилищного фонда (приватизация жилищного фонда)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».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Краткое наименование муниципальной услуги не предусмотрено.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Наименование органа, предоставляющего муниципальную услугу</w:t>
      </w:r>
    </w:p>
    <w:p w:rsidR="00666251" w:rsidRPr="00666251" w:rsidRDefault="00666251" w:rsidP="00666251">
      <w:pPr>
        <w:tabs>
          <w:tab w:val="left" w:pos="9921"/>
        </w:tabs>
        <w:ind w:right="140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Предоставление муниципальной услуги осуществляет администрация муниципального района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2.2.1. В предоставлении муниципальной услуги в части приема заявлений о предоставлении муниципальной услуги и необходимых документов и выдачи результатов предоставления муниципальной услуги в случае личного обращения заявителя (представителя заявителя) участвует МФЦ.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Calibri" w:hAnsi="Times New Roman" w:cs="Times New Roman"/>
          <w:sz w:val="16"/>
          <w:szCs w:val="16"/>
        </w:rPr>
      </w:pP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bCs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2.2.2. </w:t>
      </w:r>
      <w:r w:rsidRPr="00666251">
        <w:rPr>
          <w:rFonts w:ascii="Times New Roman" w:eastAsia="Calibri" w:hAnsi="Times New Roman" w:cs="Times New Roman"/>
          <w:bCs/>
          <w:sz w:val="16"/>
          <w:szCs w:val="16"/>
        </w:rPr>
        <w:t xml:space="preserve">При предоставлении муниципальной услуги Администрация осуществляет взаимодействие </w:t>
      </w:r>
      <w:proofErr w:type="gramStart"/>
      <w:r w:rsidRPr="00666251">
        <w:rPr>
          <w:rFonts w:ascii="Times New Roman" w:eastAsia="Calibri" w:hAnsi="Times New Roman" w:cs="Times New Roman"/>
          <w:bCs/>
          <w:sz w:val="16"/>
          <w:szCs w:val="16"/>
        </w:rPr>
        <w:t>с</w:t>
      </w:r>
      <w:proofErr w:type="gramEnd"/>
      <w:r w:rsidRPr="00666251">
        <w:rPr>
          <w:rFonts w:ascii="Times New Roman" w:eastAsia="Calibri" w:hAnsi="Times New Roman" w:cs="Times New Roman"/>
          <w:bCs/>
          <w:sz w:val="16"/>
          <w:szCs w:val="16"/>
        </w:rPr>
        <w:t>: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Федеральной налоговой службой;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Фондом пенсионного и социального страхования Российской Федерации;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Министерством внутренних дел Российской Федерации;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Федеральной службой государственной регистрации, кадастра и картографии;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органами регистрационного учета граждан;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уполномоченными органами в сфере опеки и попечительства;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отделом ЗАГС;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органами местного самоуправления;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- государственными и муниципальными организациями.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2.2.3.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При предоставлении муниципальной услуги запрещается требовать от заявителя (представителя заявителя)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9" w:history="1">
        <w:r w:rsidRPr="00666251">
          <w:rPr>
            <w:rFonts w:ascii="Times New Roman" w:eastAsia="Calibri" w:hAnsi="Times New Roman" w:cs="Times New Roman"/>
            <w:sz w:val="16"/>
            <w:szCs w:val="16"/>
          </w:rPr>
          <w:t>части 1 статьи 9</w:t>
        </w:r>
      </w:hyperlink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Федерального </w:t>
      </w:r>
      <w:hyperlink r:id="rId10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закон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«Об организации предоставления государственных и муниципальных услуг».</w:t>
      </w:r>
    </w:p>
    <w:p w:rsidR="00666251" w:rsidRPr="00666251" w:rsidRDefault="00666251" w:rsidP="00666251">
      <w:pPr>
        <w:widowControl w:val="0"/>
        <w:autoSpaceDE w:val="0"/>
        <w:autoSpaceDN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Результат предоставления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2.3. Результатом предоставления муниципальной услуги является: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положительного решения – постановление Администрации о заключении договора о передаче в собственность граждан жилого помещения (приватизация жилого помещения) с приложением договора о передаче в собственность граждан жилого помещения (приватизация жилого помещения);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 случае отрицательного решения - постановление Администрации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помещения).</w:t>
      </w:r>
    </w:p>
    <w:p w:rsidR="00666251" w:rsidRPr="00666251" w:rsidRDefault="00666251" w:rsidP="00666251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2.3.1. Результат предоставления муниципальной услуги направляется заявителю (представителю заявителя) по его выбору одним из следующих способов, указанных в заявлении:</w:t>
      </w:r>
    </w:p>
    <w:p w:rsidR="00666251" w:rsidRPr="00666251" w:rsidRDefault="00666251" w:rsidP="00666251">
      <w:pPr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виде документа на бумажном носителе, который заявитель (представитель заявителя) получает непосредственно при личном обращении в Администрацию, в МФЦ;</w:t>
      </w:r>
    </w:p>
    <w:p w:rsidR="00666251" w:rsidRPr="00666251" w:rsidRDefault="00666251" w:rsidP="00666251">
      <w:pPr>
        <w:widowControl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 виде документа на бумажном носителе, который направляется заявителю (представителю заявителя) посредством почтового отправления;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666251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>в форме электронного документа в личном кабинете путем размещения в федеральной государственной информационной системе «Единый портал государственных и муниципальных услуг (функций)» (www.gosuslugi.ru) (далее - Единый портал) и (или) посредством модуля Портал государственных и муниципальных услуг (функций) Пензенской области Комплексной системы предоставления государственных и муниципальных услуг Пензенской области (далее – КСПГМУ ПО) в соответствии с нормативными правовыми актами Пензенской области (далее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shd w:val="clear" w:color="auto" w:fill="FFFFFF"/>
          <w:lang w:eastAsia="ru-RU"/>
        </w:rPr>
        <w:t xml:space="preserve"> при совместном упоминании – Порталы);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 в виде электронного документа, который направляется Администрацией заявителю (представителю заявителя) посредством электронной почты.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выбора заявителем (представителем заявителя) получение результата предоставления муниципальной услуги через МФЦ,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могут быть направлены законному представителю несовершеннолетнего, не являющемуся заявителем, заказным письмом в течение одного календарного дня со дня их принятия.</w:t>
      </w:r>
    </w:p>
    <w:p w:rsid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Срок предоставления муниципальной услуги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Срок предоставления муниципальной услуги не может превышать двух месяцев со дня поступления заявления о предоставлении муниципальной услуги. 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2.4.1. В том числе срок выдачи (направления) документов, являющихся результатом предоставления муниципальной услуги – 3 (три) рабочих дня со дня принятия одного из постановлений, указанных в пункте 2.3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2.4.2. Срок приостановления предоставления муниципальной услуги не предусмотрен.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2.4.3. В случае представления заявления и документов через МФЦ срок предоставления муниципальной услуги исчисляется со дня передачи МФЦ таких документов в Администрацию.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0" w:name="P183"/>
      <w:bookmarkEnd w:id="0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2.5. Документы и информация, необходимые для предоставления муниципальной услуги, которые заявитель (представитель заявителя) должен представить самостоятельно: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1) </w:t>
      </w:r>
      <w:hyperlink r:id="rId11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заявление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 предоставлении муниципальной услуги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по форме согласно приложению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№1 к настоящему Регламенту;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2)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заявления граждан, имеющих право на приватизацию жилого помещения, об отказе от права на участие в приватизации жилого помещения с одновременным согласием на приватизацию жилого помещения другими лицами по форме согласно приложению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№2 к настоящему Регламенту.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В случае подачи документов, указанных в подпунктах 1 и 2 пункта 2.6 настоящего Регламента, подопечными, несовершеннолетними в возрасте от 14 до 18 лет, заполняется соответственно раздел о согласии законных представителей на приобретение в собственность подопечными, несовершеннолетними жилого помещения муниципального жилищного фонда либо на отказ ими от права на участие в приватизации жилого помещения муниципального жилищного фонда; 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3) документ, удостоверяющий личность заявителя (представителя заявителя и (или) членов его семьи) и членов его семьи</w:t>
      </w:r>
      <w:r w:rsidRPr="00666251">
        <w:rPr>
          <w:rFonts w:ascii="Times New Roman" w:eastAsia="Calibri" w:hAnsi="Times New Roman" w:cs="Times New Roman"/>
          <w:sz w:val="16"/>
          <w:szCs w:val="16"/>
        </w:rPr>
        <w:t>, имеющих право пользования жилым помещением;</w:t>
      </w:r>
      <w:r w:rsidRPr="00666251">
        <w:rPr>
          <w:rFonts w:ascii="Times New Roman" w:eastAsia="Calibri" w:hAnsi="Times New Roman" w:cs="Times New Roman"/>
          <w:color w:val="FF0000"/>
          <w:sz w:val="16"/>
          <w:szCs w:val="16"/>
        </w:rPr>
        <w:t xml:space="preserve">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trike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4) документ, подтверждающий полномочия представител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я(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>ей) на осуществление действий от имени заявителя(ей) (в случае подачи заявления на предоставление муниципальной услуги представителем(</w:t>
      </w:r>
      <w:proofErr w:type="spellStart"/>
      <w:r w:rsidRPr="00666251">
        <w:rPr>
          <w:rFonts w:ascii="Times New Roman" w:eastAsia="Calibri" w:hAnsi="Times New Roman" w:cs="Times New Roman"/>
          <w:sz w:val="16"/>
          <w:szCs w:val="16"/>
        </w:rPr>
        <w:t>ями</w:t>
      </w:r>
      <w:proofErr w:type="spellEnd"/>
      <w:r w:rsidRPr="00666251">
        <w:rPr>
          <w:rFonts w:ascii="Times New Roman" w:eastAsia="Calibri" w:hAnsi="Times New Roman" w:cs="Times New Roman"/>
          <w:sz w:val="16"/>
          <w:szCs w:val="16"/>
        </w:rPr>
        <w:t>) заявителя(ей);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5) копии документов, подтверждающих родственные отношения заявителя и членов его семьи, выданные компетентными органами иностранного государства, и их нотариально удостоверенный перевод на русский язык (свидетельство о рождении, свидетельство о перемене имени (при наличии), свидетельство о заключении брака, свидетельство о расторжении брака, свидетельство об усыновлении, в случае если актовая запись о рождении ребенка не изменялась (в случае усыновления), а также свидетельства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об усыновлении, выданные органами записи актов гражданского состояния или консульскими учреждениями Российской Федерации (при наличии);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6) письменный отказ законных представителей от включения подопечных, несовершеннолетних, не достигших 14 лет, в число участников общей собственности на приватизируемое жилое помещение по форме согласно приложению №3 к настоящему Регламенту (при наличии предварительного разрешения органа опеки и попечительства на указанный отказ);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7) заверенная судом копия вступившего в законную силу решения суда о признании гражданина недееспособным/ограниченно дееспособным (представляется в отношении заявителя, членов семьи заявителя, лиц, зарегистрированных в приватизируемом жилом помещении, а также лиц, имеющих право пользования данным помещением;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8) документы об установлении опеки (попечительства), усыновлении (в случае, если в запись акта о рождении не вносились изменения) (при наличии);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9) предварительное разрешение органа опеки и попечительства на приватизацию жилого помещения без участия подопечных, несовершеннолетних;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10) согласие (предварительное разрешение) органа опеки и попечительства на приобретение в собственность несовершеннолетними жилого помещения муниципального жилищного фонда (предварительное разрешение - для проживающих несовершеннолетних до 14 лет, согласие - для проживающих несовершеннолетних от 14 до 18 лет) в случае, если приватизируются жилые помещения, в которых проживают исключительно несовершеннолетние);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11) документ, подтверждающий утрату гражданами права пользования жилым помещением (при наличии);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12) заверенная судом копия вступившего в законную силу решения суда о наличии или лишении (отсутствии) жилищных или имущественных прав на жилое помещение заявителя, членов семьи заявителя, лиц, зарегистрированных в приватизируемом жилом помещении, лиц, имеющих право пользования данным помещением - представляется в отношении заявителя, членов семьи заявителя, лиц, зарегистрированных в приватизируемом жилом помещении, лиц, имеющих право пользования данным помещением (при наличии в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отношении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таких лиц вступившего в силу решения суда);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13) заверенная судом копия приговора суда, вступившего в законную силу, а также документ, подтверждающий отбывание наказания гражданами, осужденными к лишению свободы или к принудительным работам - представляется в отношении заявителя, членов семьи заявителя, лиц, зарегистрированных в приватизируемом жилом помещении, лиц, имеющих право пользования данным помещением (при наличии в отношении таких лиц, вступившего в силу приговора суда);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14) выписка из личного дела (справка) с указанием периода прохождения службы, состава семьи и отражения регистрации при воинской части по периодам службы (для офицеров, в том числе уволенных в запас, и членов их семей; граждан, проходящих (проходивших) военную службу по контракту, и членов их семей; граждан, которым предоставлено (было предоставлено) в пользование служебное жилое помещение при воинской части на период трудового договора (контракта), и членов их семей) - представляется в отношении заявителя, членов семьи заявителя, лиц, зарегистрированных в приватизируемом жилом помещении, лиц, имеющих право пользования данным помещением (в случае прохождения службы).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16)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заверенная судом копия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вступившего в законную силу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решения суда,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послужившего основанием для вселения в занимаемое жилое помещение муниципального жилищного фонда Мокшанского района Пензенской области (</w:t>
      </w:r>
      <w:r w:rsidRPr="00666251">
        <w:rPr>
          <w:rFonts w:ascii="Times New Roman" w:eastAsia="Calibri" w:hAnsi="Times New Roman" w:cs="Times New Roman"/>
          <w:sz w:val="16"/>
          <w:szCs w:val="16"/>
        </w:rPr>
        <w:t>при наличии в отношении таких лиц вступившего в силу решения суда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).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если для предоставления муниципальной услуги необходима обработка персональных данных лица, не являющегося заявителем, и если в соответствии с федеральным законом обработка таких персональных данных может осуществляться с согласия указанного лица, при обращении за получением муниципальной услуги заявитель дополнительно представляет документы, подтверждающие получение согласия указанного лица или его законного представителя на обработку персональных данных указанного лица.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Документы, подтверждающие получение согласия, могут быть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представлены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том числе в форме электронного документа. Действие настоящей части не распространяется на лиц, признанных безвестно отсутствующими, и на разыскиваемых лиц, место нахождения которых не установлено уполномоченным федеральным органом исполнительной власти.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2.5.1. Документы, необходимые для получения муниципальной услуги, представленные заявителем (представителем заявителя) при личном обращении, заверяются специалистом Администрации, специалистом МФЦ, на основании подлинников этих документов, после чего оригиналы документов возвращаются заявителю.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2.5.2. Представленные на бумажном носителе документы не должны содержать подчисток, приписок, зачеркнутых слов. 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2.5.3.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лично по местонахождению Администрации;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посредством почтовой связи по местонахождению Администрации;</w:t>
      </w:r>
    </w:p>
    <w:p w:rsidR="00666251" w:rsidRPr="00666251" w:rsidRDefault="00666251" w:rsidP="00666251">
      <w:pPr>
        <w:ind w:firstLine="540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в) в виде электронного документа, подписанного простой электронной подписью или усиленной квалифицированной электронной подписью посредством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Единого портала, КСПГМУ ПО, официального сайта Администрации, (при наличии технической возможности) и официальной электронной почты Администрации;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на бумажном носителе через МФЦ, в соответствии с соглашением о взаимодействии, заключенным между МФЦ и Администрацией, с момента вступления в силу соглашения о взаимодействии.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2.5.4. При предоставлении муниципальной услуги запрещается требовать от заявителя: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1)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2) представления документов и информации, в том числе подтверждающих внесение заявителем платы за предоставление государственных и муниципальных услуг, которые находятся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</w:t>
      </w:r>
      <w:hyperlink r:id="rId12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1 статьи 1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«Об организации предоставления государственных 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муниципальных услуг» государственных и муниципальных услуг, в соответствии с нормативными правовыми </w:t>
      </w:r>
      <w:hyperlink r:id="rId13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актами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Российской Федерации, нормативными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 xml:space="preserve">правовыми актами субъектов Российской Федерации, муниципальными правовыми актами, за исключением документов, включенных в определенный </w:t>
      </w:r>
      <w:hyperlink r:id="rId14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частью 6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статьи 7 Федерального закона «Об организации предоставления государственных и муниципальных услуг» перечень документов.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3) осуществления действий, в том числе согласований, необходимых для получения государственных и муниципальных услуг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15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части 1 статьи 9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«Об организации предоставления государственных и муниципальных услуг»;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4) 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следующих случаев: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заявки о предоставлении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услуги, и не включенных в представленный ранее комплект документов;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г) выявление документально подтвержденного факта (признаков) ошибочного или противоправного действия (бездействия) должностного лица Администрации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должностного лица Администрации при первоначальном отказе в приеме документов, необходимых для предоставления муниципальной услуги, уведомляется заявитель, а также приносятся извинения за доставленные неудобства.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16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7.2 части 1 статьи 16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Федерального закона «Об организации предоставления государственных и муниципальных услуг», за исключением случаев, если нанесение отметок на такие документы либо их изъятие является необходимым условием предоставления государственной или муниципальной услуги, и иных случаев, установленных федеральными законами.</w:t>
      </w:r>
      <w:proofErr w:type="gramEnd"/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Перечень документов, которые заявитель (представитель заявителя) вправе представить по собственной инициативе: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1)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сведения о регистрации по месту жительства заявителей, участвующих в приватизации;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2) документы на занимаемое жилое помещение муниципального жилищного фонда: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ордер, договор социального найма;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3) справки органов местного самоуправления, органов исполнительной власти субъекта Российской Федерации, федерального органа исполнительной власти в сфере управления имуществом по прежнему месту жительства на заявителей, участвующих в приватизации, о неиспользовании права бесплатной приватизации жилого помещения с предыдущего места жительства, в том числе на ранее существовавшее имя, в случае его изменения (для граждан, изменивших место жительства после 04.07.1991);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4) справки на заявителей, участвующих в приватизации, о неиспользовании права бесплатной приватизации жилого помещения (сведения о правах, зарегистрированных до 18.06.1998);   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5) выписка из Единого государственного реестра недвижимости о правах отдельного лица на имевшиеся (имеющиеся) у него объекты недвижимости на территории Российской Федерации у заявителей, участвующих в приватизации, в том числе на ранее существовавшее имя, в случае его изменения;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6) сведения из Единого государственного реестра недвижимости об основных характеристиках и зарегистрированных правах на жилое помещение, подлежащее приватизации;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7) сведения органов регистрационного учета (для граждан, изменявших место жительства после 04.07.1991);  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8) сведения о признании (непризнании) жилого помещения, подлежащего приватизации, непригодным для проживания, многоквартирного жилого дома, в котором находится жилое помещение, подлежащее приватизации, в установленном порядке аварийным и подлежащим сносу или реконструкции;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9) сведения о наличии жилого помещения, подлежащего приватизации, в реестре муниципального имущества Мокшанского района Пензенской области;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10) сведения об оспаривании (</w:t>
      </w:r>
      <w:proofErr w:type="spellStart"/>
      <w:r w:rsidRPr="00666251">
        <w:rPr>
          <w:rFonts w:ascii="Times New Roman" w:eastAsia="Calibri" w:hAnsi="Times New Roman" w:cs="Times New Roman"/>
          <w:sz w:val="16"/>
          <w:szCs w:val="16"/>
        </w:rPr>
        <w:t>неоспаривании</w:t>
      </w:r>
      <w:proofErr w:type="spellEnd"/>
      <w:r w:rsidRPr="00666251">
        <w:rPr>
          <w:rFonts w:ascii="Times New Roman" w:eastAsia="Calibri" w:hAnsi="Times New Roman" w:cs="Times New Roman"/>
          <w:sz w:val="16"/>
          <w:szCs w:val="16"/>
        </w:rPr>
        <w:t>) права пользования жилым помещением, подлежащим приватизации, нанимателя и (или) членов его семьи в судебном порядке;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11) сведения о государственной регистрации актов гражданского состояния (о заключении (расторжении) брака, перемене имени заявителя и членов его семьи, а также смерти лиц, имевших право пользования жилым помещением (при наличии);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12) свидетельство о рождении детей до 14 лет, имеющих право пользования жилым помещением.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2.6.1. В случае непредставления заявителем (представителем заявителя) документов, указанных в подпунктах 1 - 12 пункта 2.7 настоящего Регламента, Администрация запрашивает данные документы в </w:t>
      </w:r>
      <w:r w:rsidRPr="00666251">
        <w:rPr>
          <w:rFonts w:ascii="Times New Roman" w:eastAsia="Calibri" w:hAnsi="Times New Roman" w:cs="Times New Roman"/>
          <w:sz w:val="16"/>
          <w:szCs w:val="16"/>
        </w:rPr>
        <w:t>федеральных органах исполнительной власти,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органах исполнительной власти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субъекта Российской Федерации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органах местного самоуправления и подведомственных им организациях, в распоряжении которых находятся указанные документы,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порядке межведомственного информационного взаимодействия.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2.6.2. Непредставление заявителем (представителем заявителя) документов, указанных в подпунктах 1 - 12 пункта 2.7 настоящего Регламента, не является основанием для отказа заявителю (представителю заявителя) в предоставлении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Исчерпывающий перечень оснований для отказа в приеме документов, 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необходимых</w:t>
      </w:r>
      <w:proofErr w:type="gramEnd"/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для предоставления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1" w:name="P257"/>
      <w:bookmarkEnd w:id="1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2.7. Основаниями для отказа в приеме документов, необходимых для предоставления муниципальной услуги, являются:</w:t>
      </w:r>
    </w:p>
    <w:p w:rsidR="00666251" w:rsidRPr="00666251" w:rsidRDefault="00666251" w:rsidP="00666251">
      <w:pPr>
        <w:autoSpaceDE w:val="0"/>
        <w:autoSpaceDN w:val="0"/>
        <w:adjustRightInd w:val="0"/>
        <w:ind w:firstLine="708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1) </w:t>
      </w:r>
      <w:r w:rsidRPr="00666251">
        <w:rPr>
          <w:rFonts w:ascii="Times New Roman" w:eastAsia="Calibri" w:hAnsi="Times New Roman" w:cs="Times New Roman"/>
          <w:sz w:val="16"/>
          <w:szCs w:val="16"/>
        </w:rPr>
        <w:t>заявление о предоставлении муниципальной услуги подано в Администрацию, в полномочия которого не входит предоставление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2) неполное заполнение обязательных полей в форме заявления о предоставлении муниципальной услуги (недостоверное, неправильное);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3) представление неполного комплекта документов, указанных в пункте 2.6 настоящего Регламента;</w:t>
      </w:r>
    </w:p>
    <w:p w:rsidR="00666251" w:rsidRPr="00666251" w:rsidRDefault="00666251" w:rsidP="00666251">
      <w:pPr>
        <w:autoSpaceDE w:val="0"/>
        <w:autoSpaceDN w:val="0"/>
        <w:adjustRightInd w:val="0"/>
        <w:ind w:firstLine="70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5)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6) подача заявления о предоставлении муниципальной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8) заявление подано ненадлежащим лицом;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9) заявление о предоставлении муниципальной услуги подано лицом, не имеющим полномочий представлять интересы заявителя;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lastRenderedPageBreak/>
        <w:t>10)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выявление несоблюдения установленных статьей 11 Федерального закона от 06.04.2011 № 63-ФЗ «Об электронной подписи» (далее – Федеральный закон от 06.04.2011 № 63-ФЗ) условий признания квалифицированной электронной подписи действительной (в случае подачи заявления в форме электронного документа с использованием усиленной квалифицированной электронной подписи).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Исчерпывающий перечень оснований для приостановления или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отказа в предоставлении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2.8. Основания для приостановления муниципальной услуги не установлены.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" w:name="P263"/>
      <w:bookmarkEnd w:id="2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2.9. В предоставлении муниципальной услуги заявителю (представителю заявителя) отказывается в следующих случаях: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1) противоречие документов или сведений, полученных с использованием межведомственного информационного взаимодействия, представленным заявителем документам или сведениям;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2) отсутствие согласия на приватизацию жилого помещения одного или нескольких лиц, имеющих право на приватизацию данного жилого помещения;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3) отсутствие права собственности на приватизируемое заявителем жилое помещение у муниципального образования </w:t>
      </w:r>
      <w:proofErr w:type="spellStart"/>
      <w:r w:rsidRPr="00666251">
        <w:rPr>
          <w:rFonts w:ascii="Times New Roman" w:eastAsia="Calibri" w:hAnsi="Times New Roman" w:cs="Times New Roman"/>
          <w:sz w:val="16"/>
          <w:szCs w:val="16"/>
        </w:rPr>
        <w:t>Мокшанский</w:t>
      </w:r>
      <w:proofErr w:type="spell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район Пензенской области;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4) наличие в документах, необходимых для рассмотрения вопроса о приватизации жилых помещений муниципального жилищного фонда, недостоверных сведений;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5) использование заявителем (заявителями) права на бесплатную приватизацию жилого помещения (за исключением граждан, ставших собственниками занимаемого жилого помещения в порядке его приватизации, сохранившие право на однократную бесплатную приватизацию жилого помещения в муниципальном жилищном фонде после достижения ими совершеннолетия);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6) в заявление о предоставлении муниципальной услуги не включены несовершеннолетние, имеющие право пользования жилым помещением и проживающие совместно с лицами, которым жилое помещение передается в собственность, или несовершеннолетние, проживающие отдельно от указанных лиц, но не утратившие право пользования данным жилым помещением;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7) отсутствие предварительного разрешения органа опеки и попечительства на приватизацию жилого помещения без участия подопечного или несовершеннолетнего;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8) отсутствие согласия (предварительного разрешения) органа опеки и попечительства на приобретение в собственность несовершеннолетними жилого помещения муниципального жилищного фонда (предварительное разрешение - для проживающих несовершеннолетних до 14 лет, согласие - для проживающих несовершеннолетних от 14 до 18 лет) в случае, если приватизируются жилые помещения, в которых проживают исключительно несовершеннолетние);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9) наличие в составе семьи заявителя лиц, зарегистрированных в приватизируемом жилом помещении, лиц, имеющих право пользования данным помещением (в случае, если от соответствующих лиц не представлено согласие на приватизацию жилого помещения или не представлены сведения, подтверждающие отсутствие у соответствующих лиц права на приватизацию жилого помещения):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граждан, выбывших в организации стационарного социального обслуживания;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временно отсутствующих граждан (выбывших для прохождения службы в ряды Вооруженных сил, на период учебы/работы, в жилые помещения, предоставленные для временного проживания);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граждан, выбывших в места лишения свободы или осужденных к принудительным работам;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граждан, снятых с регистрационного учета на основании судебных решений, но сохранивших право пользования жилым помещением;</w:t>
      </w:r>
    </w:p>
    <w:p w:rsidR="00666251" w:rsidRPr="00666251" w:rsidRDefault="00666251" w:rsidP="00666251">
      <w:pPr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 граждан, снятых с регистрационного учета без указания точного адреса;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10) отсутствие/непредставление сведений, подтверждающих участие (неучастие) в приватизации, из других субъектов Российской Федерации;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color w:val="FF0000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11) обращение с заявлением о предоставлении муниципальной услуги в отношении жилого помещения, находящегося в аварийном состоянии;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12) оспаривание в судебном порядке права пользования жилым помещением, в отношении которого подано заявление;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13) отзыв заявления по инициативе заявителя (представителя заявителя).</w:t>
      </w:r>
    </w:p>
    <w:p w:rsidR="00666251" w:rsidRPr="00666251" w:rsidRDefault="00666251" w:rsidP="00666251">
      <w:pPr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67"/>
        <w:jc w:val="center"/>
        <w:outlineLvl w:val="2"/>
        <w:rPr>
          <w:rFonts w:ascii="Times New Roman" w:eastAsia="Calibri" w:hAnsi="Times New Roman" w:cs="Times New Roman"/>
          <w:b/>
          <w:bCs/>
          <w:sz w:val="16"/>
          <w:szCs w:val="16"/>
        </w:rPr>
      </w:pPr>
      <w:r w:rsidRPr="00666251">
        <w:rPr>
          <w:rFonts w:ascii="Times New Roman" w:eastAsia="Calibri" w:hAnsi="Times New Roman" w:cs="Times New Roman"/>
          <w:b/>
          <w:bCs/>
          <w:sz w:val="16"/>
          <w:szCs w:val="16"/>
        </w:rPr>
        <w:t>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2.10. Плата при предоставлении муниципальной услуги не взимается.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2.11.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Администрацию или МФЦ устанавливается не более 15 минут в администрации – с момента обращения к специалисту и 20 минут – в МФЦ с момента запроса номера очереди в системе электронной очереди.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Срок регистрации заявления о предоставлении муниципальной услуги</w:t>
      </w:r>
    </w:p>
    <w:p w:rsidR="00666251" w:rsidRPr="00666251" w:rsidRDefault="00666251" w:rsidP="00666251">
      <w:pPr>
        <w:ind w:firstLine="72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2.12. Регистрация заявления о предоставлении муниципальной услуги осуществляется в день поступления. Заявление 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Регистрация заявления о предоставлении муниципальной услуги и документов, необходимых для предоставления муниципальной услуги, поданных через Единый портал, КСПГМУ ПО, официальный сайт Администрации (при наличии технической возможности), и поступивших до 16:00 часов рабочего дня, осуществляется в день их подачи, после 16:00 часов рабочего дня или в нерабочий или праздничный день - на следующий рабочий день.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2.13. Здания, в котором располагаются помещения Администрации, МФЦ должны быть расположены с учетом транспортной и пешеходной доступности для заявителей.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территории, прилегающей к Администрации, МФЦ, оборудуются места для парковки автотранспортных средств.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Вход в здание оборудован информационной табличкой (вывеской), содержащей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-п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олное наименование Администрации, МФЦ.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помещениях Администрации, МФЦ размещены информационные стенды, на которых размещается информация, предусмотренная пунктом 1.5.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Прием заявителей осуществляется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в специально выделенных для этой цели помещениях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Администрации, МФЦ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.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Кабинет приема заявителей оборудуется информационными табличками (вывесками) с указанием: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номера кабинета;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- фамилии и инициалов специалиста, осуществляющего прием.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Места для приема заявителей снабжаются стулом, писчей бумагой и канцелярскими принадлежностями.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Одним специалистом одновременно ведется прием только одного заявителя.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ожидания оборудуется соответствующими комфортными условиями для заявителей и оптимальными условиями работы специалиста, в том числе обеспечивается возможность реализации прав инвалидов на предоставление по их заявлению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Администрации, МФЦ.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Специалисты Администрации, МФЦ, предоставляющие услуги, оказывают помощь инвалидам в преодолении барьеров, мешающих получению ими услуг наравне с другими лицами.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законодательством Российской Федерации о социальной защите инвалидов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муниципальной услуги им должны обеспечиваться: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условия для беспрепятственного доступа к объекту (зданию, помещению), в котором предоставляется муниципальная услуга, а также для беспрепятственного пользования транспортом, средствами связи и информации;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возможность самостоятельного передвижения по территории, на которой расположены объекты (здания, помещения),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сопровождение инвалидов, имеющих стойкие расстройства функции зрения и самостоятельного передвижения;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муниципальная услуга с учетом ограничений их жизнедеятельности;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допуск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сурдопереводчика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тифлосурдопереводчика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допуск собаки-проводника на объекты (здания, помещения), в которых предоставляется муниципальная услуга;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оказание инвалидам помощи в преодолении барьеров, мешающих получению ими муниципальной услуги наравне с другими лицами.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территории, прилегающей к месторасположению Администрации, МФЦ оборудуются бесплатные места для парковки транспортных сре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с в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ыделением не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менее 10 процентов мест (но не менее одного места) для бесплатной парковки транспортных средств, управляемых инвалидами I, II групп, и транспортных средств, перевозящих таких инвалидов и (или) детей-инвалидов. </w:t>
      </w:r>
      <w:r w:rsidRPr="00666251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На граждан из числа инвалидов III группы распространяются данные нормы в порядке, установленном Правительством Российской Федерации.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На указанных транспортных средствах должен быть установлен опознавательный знак «Инвалид» и информация об этих транспортных средствах должна быть внесена в федеральный реестр инвалидов.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невозможности полностью приспособить объект с учетом потребности инвалида ему должен быть обеспечен доступ к месту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Показатели доступности и качества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2.14. Показателями доступности предоставления муниципальной услуги являются: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предоставление возможности получения муниципальной услуги в электронной форме;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транспортная или пешая доступность к местам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размещение информации о порядке предоставления муниципальной услуги на официальном сайте Администрации в информационно-телекоммуникационной сети «Интернет» и на Едином портале и (или) 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соблюдение требований административного регламента о порядке информирования об оказании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возможность предоставления муниципальной услуги во взаимодействии с МФЦ.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2.15. Показателями качества предоставления муниципальной услуги являются: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соблюдение сроков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666251">
        <w:rPr>
          <w:rFonts w:ascii="Times New Roman" w:eastAsia="SimSun" w:hAnsi="Times New Roman" w:cs="Times New Roman"/>
          <w:color w:val="000000"/>
          <w:kern w:val="1"/>
          <w:sz w:val="16"/>
          <w:szCs w:val="16"/>
          <w:lang w:eastAsia="hi-IN" w:bidi="hi-IN"/>
        </w:rPr>
        <w:t>соотношение количества обоснованных жалоб граждан и организаций по вопросам качества и доступности предоставления муниципальной услуги к общему количеству жалоб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Иные требования, в том числе учитывающие особенности предоставления муниципальной услуги в МФЦ и особенности предоставления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муниципальной услуги в электронной форме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2.16. Для получения муниципальной услуги заявителю (представителю заявителя) предоставляется возможность представить заявление в МФЦ в соответствии с соглашением о взаимодействии, заключенным между МФЦ и Администрацией, с момента вступления в силу соглашения о взаимодействии.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МФЦ осуществляются прием и выдача документов только при личном обращении заявителя (представителя заявителя).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МФЦ принимает от заявителя (представителя заявителя) заявление и (или) документы, указанные в пункте 2.6 настоящего Регламента, и регистрирует их.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приеме у заявителя (представителя заявителя) заявления и (или) документов, указанных в пункте 2.6 настоящего Регламента, специалист МФЦ: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проверяет правильность заполнения заявления в соответствии с требованиями, установленными законодательством;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выдает расписку о принятии заявления с описью представленных документов и указанием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срока получения результата предоставления муниципальной услуги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выполнения данного административного действия не более 30 минут.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Передачу и доставку заявления и (или) документов, указанных в </w:t>
      </w:r>
      <w:hyperlink w:anchor="P141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подпунктах 2.6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пункте 2.6 настоящего Регламента, из МФЦ в Администрацию осуществляет специалист МФЦ - курьер. Он передает документы специалисту Администрации, ответственному за прием и регистрацию документов по предоставлению муниципальной услуги, в течение 1 рабочего дня с момента принятия заявления и (или) документов, указанных в пункте 2.6 настоящего Регламента, от заявителя (представителя заявителя).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Передача документов из МФЦ в Администрацию осуществляется курьером МФЦ лично под подпись с сопроводительным письмом и с описью документов. После проверки комплектности представленных документов второй экземпляр сопроводительного письма специалист Администрации, ответственный за прием и регистрацию документов, возвращает курьеру МФЦ с отметкой о получении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указанных документов по описи с указанием даты, подписи, расшифровки подписи.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Администрации, ответственный за прием и регистрацию документов, регистрирует заявление в установленном порядке в день передачи курьером документов из МФЦ в Администрацию.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Результат предоставления муниципальной услуги направляется заявителю (представителю заявителя) одним из способов, указанных им в заявлении.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передачу документа в МФЦ для выдачи заявителю (представителю заявителя) в пределах срока предоставления муниципальной услуги, предусмотренного </w:t>
      </w:r>
      <w:hyperlink w:anchor="P109" w:history="1">
        <w:r w:rsidRPr="00666251">
          <w:rPr>
            <w:rFonts w:ascii="Times New Roman" w:eastAsia="Times New Roman" w:hAnsi="Times New Roman" w:cs="Times New Roman"/>
            <w:color w:val="000000"/>
            <w:sz w:val="16"/>
            <w:szCs w:val="16"/>
            <w:lang w:eastAsia="ru-RU"/>
          </w:rPr>
          <w:t>пунктом 2.4</w:t>
        </w:r>
      </w:hyperlink>
      <w:r w:rsidRPr="006662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 нас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получения из Администрации информации о принятии решения специалист МФЦ в течение одного рабочего дня, следующего за днем получения информации, получает в Администрации результат оказания муниципальной услуги. О получении результата оказания муниципальной услуги курьером МФЦ делается соответствующая отметка в системе документооборота.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выдаче заявителю (представителю заявителя) результата предоставления муниципальной услуги специалист МФЦ проверяет документ, удостоверяющий личность и документ, подтверждающий полномочия представителя заявителя (в случае подачи заявления представителем заявителя). Заявителю (представителю заявителя) выдается результат предоставления муниципальной услуги под подпись с указанием даты его получения.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неявки заявителя (представителя заявителя) в МФЦ в течение 30 дней с момента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окончания срока получения результата предоставления муниципальной услуги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МФЦ курьером отправляет документы в Администрацию под подпись с сопроводительным письмом.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2.17. Заявление в форме электронного документа представляется в Администрацию в соответствии с законодательством Российской Федерации по выбору заявителя: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а) посредством заполнения интерактивной формы заявления на Едином портале, 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том числе путем заполнения формы заявления, размещенного на официальном сайте Администрации (при наличии технической возможности);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путем направления электронного документа в Администрацию на официальную электронную почту Администрации,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При предоставлении муниципальной услуги в электронной форме посредством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Единого портала и (или)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КСПГМУ ПО, официального сайта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(при наличии технической возможности) заявителю (представителю заявителя) обеспечивается: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а) получение информации о порядке и сроках предоставления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б) формирование заявления о предоставлении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в) прием и регистрация заявления и иных документов, необходимых для предоставления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г) получение сведений о ходе выполнения заявления о предоставлении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д) получение результата предоставления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е) осуществление оценки качества предоставления муниципальной услуги;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ж) досудебное (внесудебное) обжалование решений и действий (бездействия)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Администрации,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должностного лица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При предоставлении муниципальной услуги в электронной форме посредством электронной почты заявителю (представителю заявителя) обеспечивается: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а) получение информации о порядке и сроках предоставления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б) подача заявления и документов, необходимых для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в) получение результата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Формирование заявления в электронной форме осуществляется посредством заполнения интерактивной формы заявления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сайте Администрации (при наличии технической возможности) без необходимости дополнительной подачи заявления в какой-либо иной форме.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Образцы заполнения электронной формы заявления размещаются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сайте Администрации (при наличии технической возможности) с возможностью бесплатного копирования.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заполнения заявителем (представителем заявителя) каждого из полей электронной формы заявления автоматически осуществляется его форматно-логическая проверка.</w:t>
      </w:r>
    </w:p>
    <w:p w:rsidR="00666251" w:rsidRPr="00666251" w:rsidRDefault="00666251" w:rsidP="00666251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формировании заявления обеспечивается: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а) возможность копирования и сохранения заявления и иных документов, необходимых для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возможность печати на бумажном носителе копии электронной формы заявления;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в) сохранение ранее введенных в электронную форму заявления значений в любой момент по желанию заявителя, в том числе при возникновении ошибок ввода и возврате для повторного ввода значений в электронную форму заявления;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г) заполнение полей электронной формы заявления до начала ввода сведений заявителем с использованием сведений, размещенных в федеральной государственной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КСПГМУ ПО, в части, касающейся сведений, отсутствующих в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ЕСИА;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д) возможность вернуться на любой из этапов заполнения электронной формы заявления без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потери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ранее введенной информации;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е) возможность доступа заявителя (представителя заявителя)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сайте Администрации (при наличии технической возможности) к ранее поданным им заявлениям в течение не менее 1 (одного) года, а также частично сформированных заявлений - в течение не менее 3 (трех) месяцев.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 заявлению прилагается копия документа, удостоверяющего личность заявителя (представителя заявителя, если заявление представляется представителем заявителя) в виде электронного образа такого документа. Представления указанного в настоящем пункте документа не требуется в случае представления заявления посредством отправки через личный кабинет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Единого портала и (или)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КСПГМУ ПО, официального сайта Администрации (при наличии технической возможности), а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также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если заявление подписано квалифицированной электронной подписью.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представления заявления представителем заявителя, действующим на основании документа, подтверждающего полномочия представителя заявителя, к заявлению также прилагается документ, подтверждающий полномочия представителя заявителя, в виде электронного образа такого документа.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Информация о ходе предоставления муниципальной услуги направляется заявителю Администрацией в срок, не превышающий одного рабочего дня после завершения выполнения соответствующего действия с использованием средств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Единого портала и (или)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КСПГМУ ПО,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официального сайта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(при наличии технической возможности) по выбору заявителя.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В случае подачи заявления с использованием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Единого портала и (или)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КСПГМУ ПО,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официального сайта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Администрации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(при наличии технической возможности), информирование заявителя о принятом решении происходит через личный кабинет заявителя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КСПГМУ ПО,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официальном сайте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 xml:space="preserve"> (при наличии технической возможности).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t>Получение заявления подтверждается Управлением путем направления заявителю уведомления, содержащего входящий регистрационный номер заявления, дату получения Администрацией заявления, а также перечень наименований файлов, представленных в форме электронных документов, с указанием их объема (далее - уведомление о получении заявления).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position w:val="-2"/>
          <w:sz w:val="16"/>
          <w:szCs w:val="16"/>
          <w:lang w:eastAsia="ru-RU"/>
        </w:rPr>
        <w:lastRenderedPageBreak/>
        <w:t>Уведомление о получении заявления направляется заявителю в виде сообщения на указанную им электронную почту не позднее рабочего дня, следующего за днем поступления заявления в Администрацию.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Заявления представляются в виде файлов в формате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doc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docx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txt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xls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xlsx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spell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rtf</w:t>
      </w:r>
      <w:proofErr w:type="spell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если указанные заявления предоставляются в форме электронного документа.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Документы, которые предоставляются Администрацией по результатам рассмотрения заявления и документов, необходимых для получения муниципальной услуги,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информационно-телекоммуникационной сети «Интернет».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</w:rPr>
        <w:t>Сведения о ходе предоставления муниципальной услуги, результаты предоставления муниципальной услуги направляются для размещения в личном кабинете заявителя на Едином портале вне зависимости от способа обращения заявителя за предоставлением муниципальной услуги, а также от способа предоставления заявителю результатов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Заявитель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(представитель заявителя)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вправе оценить качество предоставления муниципальной услуги на всех стадиях ее предоставления непосредственно после их получения, посредством заполнения опросной формы, размещенной в личном кабинете заявителя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(представителя заявителя)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КСПГМУ </w:t>
      </w:r>
      <w:proofErr w:type="gramStart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сайте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(при наличии технической возможности).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Опросная форма включает следующие поля для заполнения: доступность информации о порядке предоставления муниципальной услуги; доступность электронных форм документов, необходимых для предоставления муниципальной услуги; доступность инструментов совершения в электронном виде платежей, необходимых для получения муниципальной услуги; время ожидания ответа на подачу заявления; время предоставления муниципальной услуги; удобство процедур предоставления муниципальной услуги, включая процедуры записи на прием, подачи заявления, оплаты обязательных платежей, информирования заявителя о ходе предоставления муниципальной услуги. 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Заявителю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(представителю заявителя)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после успешного заполнения опросной формы оценки на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Едином портале и (или)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КСПГМУ </w:t>
      </w:r>
      <w:proofErr w:type="gramStart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сайте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(при наличии технической возможности) на адрес электронной почты поступает уведомление о сохраненной оценке со ссылкой на просмотр статистики по данной муниципальной услуге.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Оценка заявителем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(представителем заявителя) </w:t>
      </w: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качества предоставления муниципальной услуги в электронной форме не является обязательным условием для продолжения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4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С</w:t>
      </w:r>
      <w:r w:rsidRPr="00666251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МФЦ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3.1.1. Прием и регистрация заявления и документов для получения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3.1.2. Формирование и направление межведомственных запросов.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3.1.3. Рассмотрение заявления и принятие решения.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3.1.4. Выдача результата предоставления муниципальной услуги.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3.1.5. Порядок исправления допущенных опечаток и ошибок в выданных в результате предоставления муниципальной услуги документах.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Перечень административных процедур (действий) при предоставлении муниципальной услуги в электронной форме посредством Единого портала, 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официального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сайта Администрации (при наличии технической возможности):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получение информации о порядке и сроках предоставления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формирование заявления о предоставлении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прием и регистрация заявления о предоставлении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- получение результата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получение сведений о ходе выполнения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осуществление оценки качества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досудебное (внесудебное) обжалование решений и действий (бездействия) Администрации, должностных лиц.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Перечень административных процедур (действий), выполняемых МФЦ: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прием от заявителя заявления и документов для предоставления муниципальной услуги;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выдача заявителю результата предоставления муниципальной услуги. </w:t>
      </w:r>
    </w:p>
    <w:p w:rsidR="00666251" w:rsidRPr="00666251" w:rsidRDefault="00666251" w:rsidP="00666251">
      <w:pPr>
        <w:widowControl w:val="0"/>
        <w:tabs>
          <w:tab w:val="left" w:pos="6675"/>
        </w:tabs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Прием и регистрация заявления и документов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получения муниципальной услуги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Основанием для начала административной процедуры является поступление заявления для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Заявление и документы, необходимые для предоставления муниципальной услуги, представляются заявителем (представителем заявителя) в Администрацию или МФЦ.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3.4. Заявление предоставляется заявителем (представителем заявителя) в Администрацию лично на бумажном носителе либо направляется посредством почтового отправления или в форме электронного документа.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Заявление подписывается заявителем либо представителем заявителя.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3.5.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 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При личном обращении в Администрацию заявитель (представитель заявителя) представляет документы, предусмотренные пунктом 2.6 настоящего Регламента, в копиях с одновременным представлением оригинала. Копия документа после проверки ее соответствия оригиналу заверяется специалистом, принимающим документы, оригиналы документов возвращаются заявителю (представителю заявителя).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В случае если заявителем (представителем заявителя) не были представлены копии документов, указанных в п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ункте 2.6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настоящего Регламента,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специалист Администрации, ответственный за прием и регистрацию документов, изготавливает копии указанных документов самостоятельно (при наличии представленных заявителем (представителем заявителя) оригиналов этих документов.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Заявителю (представителю заявителя) выдается расписка в получении документов с указанием перечня и даты их получения в день получения Администрации таких документов.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3.6. При приеме заявления специалист, ответственный за прием и регистрацию документов по предоставлению муниципальной услуги, проверяет: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правильность заполнения заявления;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документ, удостоверяющий личность и документ, подтверждающий полномочия представителя заявителя действовать от его имени (в случае подачи заявления представителем заявителя);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- осуществляет сверку сведений, указанных заявителем в заявлении, со сведениями, содержащимися в других представленных документах;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комплектность документов, прилагаемых к заявлению;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666251">
        <w:rPr>
          <w:rFonts w:ascii="Times New Roman" w:eastAsia="Times New Roman" w:hAnsi="Times New Roman" w:cs="Times New Roman"/>
          <w:position w:val="2"/>
          <w:sz w:val="16"/>
          <w:szCs w:val="16"/>
          <w:lang w:eastAsia="ru-RU"/>
        </w:rPr>
        <w:t>наличие (отсутствие) оснований для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отказа в приеме заявления и документов, необходимых для предоставления муниципальной услуги</w:t>
      </w:r>
      <w:r w:rsidRPr="00666251">
        <w:rPr>
          <w:rFonts w:ascii="Times New Roman" w:eastAsia="Times New Roman" w:hAnsi="Times New Roman" w:cs="Times New Roman"/>
          <w:position w:val="2"/>
          <w:sz w:val="16"/>
          <w:szCs w:val="16"/>
          <w:lang w:eastAsia="ru-RU"/>
        </w:rPr>
        <w:t>, предусмотренных пунктом 2.8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выполнения указанных действий устанавливается до 15 минут.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Поступившие заявление и документы, в том числе из МФЦ, регистрируются в установленной системе документооборота Администрации с присвоением входящего номера и указанием даты получения.</w:t>
      </w:r>
    </w:p>
    <w:p w:rsidR="00666251" w:rsidRPr="00666251" w:rsidRDefault="00666251" w:rsidP="00666251">
      <w:pPr>
        <w:widowControl w:val="0"/>
        <w:autoSpaceDE w:val="0"/>
        <w:autoSpaceDN w:val="0"/>
        <w:ind w:right="-144"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Если заявление и документы представляются заявителем (представителем заявителя) в МФЦ лично, то заявителю (представителю заявителя) выдается </w:t>
      </w:r>
      <w:hyperlink w:anchor="P657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расписка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 получении документов, форма которой предусмотрена специализированной программой МФЦ.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Заявление и документы, представленные заявителем (представителем заявителя) через МФЦ, передаются МФЦ в Администрацию на бумажном носителе в срок, установленный соглашением о взаимодействии, заключенным Администрацией с МФЦ.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3.9. В случае если заявление и документы представлены посредством почтового отправления, расписка в получении такого заявления и документов направляется заявителю (представителю заявителя) указанным в заявлении способом в течение рабочего дня, следующего за днем получения Администрацией заявления и документов. 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3.10.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получении посредством Единого портала и (или) КСПГМУ ПО, официального сайта Управления, Администрации (при наличии технической возможности) заявления и документов, указанных в пункте 2.6 настоящего Регламента, в электронной форме в автоматическом режиме осуществляется форматно-логический контроль заявления, проверка действительности усиленной квалифицированной электронной подписи, которыми подписаны заявление и документы, указанные в пункте 2.6 настоящего Регламента, (в случае поступления заявления и (или) таких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документов, подписанных усиленной квалифицированной электронной подписью), а также наличие оснований для отказа в приеме заявления и документов, необходимых для предоставления муниципальной услуги, указанных в пункте 2.8 настоящего Регламента.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наличии оснований для отказа в приеме заявления и документов, необходимых для предоставления муниципальной услуги, указанных в пункте 2.8 настоящего Регламента, заявителю (представителю заявителя), не позднее 1 рабочего дня со дня поступления заявления, специалистом Администрации, направляется уведомление по форме согласно приложению №4 к настоящему Регламенту со ссылкой на подпункты пункта 2.8 настоящего Регламента, которые послужили основанием для принятия указанного решения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указанным заявителем (представителем заявителя) в заявлении способом.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(представитель заявителя) вправе обратиться повторно с заявлением, устранив нарушения, которые послужили основанием для отказа в приеме к рассмотрению первичного заявления.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отсутствии оснований для отказа в приеме заявления и документов, необходимых для предоставления муниципальной услуги, заявителю (представителю заявителя)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не позднее 1 рабочего дня, следующего за днем поступления заявления,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специалистом Администрации направляется уведомление о его приеме по указанному в заявлении адресу электронной почты или в личный кабинет заявителя (представителя заявителя) на Едином портале, КСПГМУ ПО, официальном сайте Администрации (при наличии технической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возможности) по его выбору с указанием присвоенного в электронной форме уникального номера, по которому на Едином портале, 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официальном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сайте Администрации (при наличии технической возможности) заявителю (представителю заявителя) будет представлена информация о ходе его рассмотрения.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Сообщение о получении заявления и документов, указанных в пункте 2.6 настоящего Регламента,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После принятия заявления о предоставлении муниципальной услуги статус заявления в личном кабинете заявителя (представителя заявителя) на Едином портале, КСПГМУ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на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официальном сайте Администрации (при наличии технической возможности) меняется до статуса «принято».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3.11. Если заявление поступило в электронной форме на официальную электронную почту, специалист Администрации направляет заявителю (представителю заявителя) уведомление в электронной форме, содержащее входящий регистрационный номер заявления, дату получения указанного заявления и прилагаемых к нему документов. Уведомление о получении заявления направляется заявителю в виде сообщения на указанную им электронную почту не позднее рабочего дня, следующего за днем поступления заявления в Администрацию.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3.12. Зарегистрированное заявление и документы передаются на рассмотрение Главе Мокшанского района Пензенской области, либо лицу его замещающему, который определяет исполнителя, ответственного за работу с поступившим заявлением (далее - ответственный исполнитель).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3.13. Критерием принятия решения о приеме и регистрации заявления и документов, необходимых для предоставления муниципальной услуги, является поступление в Администрацию заявления и документов, необходимых для предоставления муниципальной услуги, отсутствие оснований для отказа в приеме заявления и документов, необходимых для предоставления муниципальной услуги, установленных пунктом 2.8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3.14. Продолжительность административной процедуры (максимальный срок ее выполнения) составляет 1 рабочий день с момента поступления заявления и документов для предоставления муниципальной услуги.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3.15. Результатом административной процедуры является прием и регистрация поступившего заявления, определение ответственного исполнителя или направление заявителю (представителю заявителя) уведомления об отказе в приеме к рассмотрению заявления.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3.16. Способом фиксации результата выполнения административной процедуры является регистрация заявления и документов в установленной системе документооборота с проставлением входящего номера и даты получения. 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Формирование и направление межведомственных запросов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3.17. Основанием для начала административной процедуры и критерием принятия решения является непредставление заявителем (представителем заявителя) документов, указанных в </w:t>
      </w:r>
      <w:hyperlink w:anchor="P174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пункте 2.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7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3.18. В зависимости от представленных документов, ответственный исполнитель в течение 1 рабочего дня со дня поступления заявления в Администрацию осуществляет подготовку и направление запросов в порядке межведомственного информационного взаимодействия.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3" w:name="P348"/>
      <w:bookmarkEnd w:id="3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Направление запросов в рамках межведомственного информационного взаимодействия осуществляется в соответствии с требованиями Федерального закона </w:t>
      </w:r>
      <w:r w:rsidRPr="00666251">
        <w:rPr>
          <w:rFonts w:ascii="Times New Roman" w:eastAsia="Times New Roman" w:hAnsi="Times New Roman" w:cs="Times New Roman"/>
          <w:sz w:val="16"/>
          <w:szCs w:val="16"/>
        </w:rPr>
        <w:t>«Об организации предоставления государственных и муниципальных услуг»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 наличии технической возможности межведомственные запросы направляются в форме электронного документа путем заполнения электронной формы межведомственного запроса и его последующего направления на соответствующий адрес электронного сервиса,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взаимодействия.</w:t>
      </w:r>
    </w:p>
    <w:p w:rsidR="00666251" w:rsidRPr="00666251" w:rsidRDefault="00666251" w:rsidP="00666251">
      <w:pPr>
        <w:widowControl w:val="0"/>
        <w:autoSpaceDE w:val="0"/>
        <w:autoSpaceDN w:val="0"/>
        <w:ind w:right="-2"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отсутствия технической возможности межведомственные запросы направляются на бумажном носителе.</w:t>
      </w:r>
    </w:p>
    <w:p w:rsidR="00666251" w:rsidRPr="00666251" w:rsidRDefault="00666251" w:rsidP="00666251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3.19. Продолжительность административной процедуры (максимальный срок ее выполнения) составляет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5 рабочих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дней со дня регистрации заявления в Администрации.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3.20. Результатом административной процедуры является получение ответов на запросы о предоставлении информации и документов для предоставления муниципальной услуги, которые приобщаются к заявке.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Способом фиксации результата выполнения административной процедуры является регистрация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документов, полученных </w:t>
      </w:r>
      <w:r w:rsidRPr="00666251">
        <w:rPr>
          <w:rFonts w:ascii="Times New Roman" w:eastAsia="Calibri" w:hAnsi="Times New Roman" w:cs="Times New Roman"/>
          <w:sz w:val="16"/>
          <w:szCs w:val="16"/>
        </w:rPr>
        <w:lastRenderedPageBreak/>
        <w:t xml:space="preserve">Администрацией в ходе межведомственного взаимодействия и необходимых для предоставления муниципальной услуги,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установленной системе документооборота с проставлением входящего номера и даты получения.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Рассмотрение заявления и принятие решения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3.21. Основанием для начала административной процедуры является поступление зарегистрированного заявления и приложенного к нему полного комплекта документов на рассмотрение ответственному исполнителю.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3.22.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полноты и достоверности сведений, содержащихся в представленных документах;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согласованности представленной информации между отдельными документами комплекта;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наличия оснований для отказа в предоставлении муниципальной услуги, предусмотренных </w:t>
      </w:r>
      <w:hyperlink w:anchor="P263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2.10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3.23. По результатам анализа представленных документов, при наличии оснований для предоставления муниципальной услуги ответственный исполнитель осуществляет подготовку проекта постановления Администрации о заключении договора о передаче в собственность граждан жилого помещения (приватизация жилого помещения) и проекта договора о передаче в собственность граждан жилого помещения (приватизация жилого помещения).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Ответственный исполнитель информирует заявителя (представителя заявителя) о необходимости подписания проекта договора о передаче в собственность граждан жилого помещения (приватизация жилого помещения).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3.24. При наличии оснований для отказа в предоставлении муниципальной услуги, предусмотренных </w:t>
      </w:r>
      <w:hyperlink w:anchor="P263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пунктом 2.10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настоящего Регламента, ответственный исполнитель осуществляет подготовку проекта постановления Администрации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 с указанием причин отказа.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Повторное обращение с заявлением допускается после устранения оснований для отказа, предусмотренных пунктом 2.10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3.25. Подготовленный проект постановления Администрации о заключении договора о передаче в собственность граждан жилого помещения (приватизация жилого помещения) с приложенным к нему проектом договора о передаче в собственность граждан жилого помещения (приватизация жилого помещения) или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 направляется на согласование в установленной системе документооборота Администрации.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несогласия с подготовленными документами, обнаружения ошибок и недочетов в нем, замечания исправляются ответственным исполнителем незамедлительно в течение срока административной процедуры.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согласования проект постановления Администрации о заключении договора о передаче в собственность граждан жилого помещения (приватизация жилого помещения) с приложенным к нему проектом договора о передаче в собственность граждан жилого помещения (приватизация жилого помещения) или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договора о передаче в собственность граждан жилого помещения (приватизация жилого помещения) направляется на подпись Главе Мокшанского района Пензенской области, либо лицу, его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замещающему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3.26. Подписанное Главой Мокшанского района Пензенской области, либо лицом, его замещающим, постановление о заключении договора о передаче в собственность граждан жилого помещения (приватизация жилого помещения) с приложенным к нему договором о передаче в собственность граждан жилого помещения (приватизация жилого помещения) или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 регистрируется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в установленной в системе документооборота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Администрации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с указанием даты и исходящего номера.</w:t>
      </w:r>
    </w:p>
    <w:p w:rsidR="00666251" w:rsidRPr="00666251" w:rsidRDefault="00666251" w:rsidP="00666251">
      <w:pPr>
        <w:widowControl w:val="0"/>
        <w:autoSpaceDE w:val="0"/>
        <w:autoSpaceDN w:val="0"/>
        <w:adjustRightInd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3.27. Продолжительность административной процедуры (максимальный срок ее выполнения) составляет 32 рабочих дня со дня поступления заявления в Администрацию.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3.28. Результатом выполнения административной процедуры является оформленное и зарегистрированное </w:t>
      </w: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в установленном порядке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постановление Администрации о заключении договора о передаче в собственность граждан жилого помещения (приватизация жилого помещения) с приложенным к нему договором о передаче в собственность граждан жилого помещения (приватизация жилого помещения) или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помещения). 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3.29. Критерием принятия решения является наличие или отсутствие оснований, предусмотренных </w:t>
      </w:r>
      <w:hyperlink w:anchor="P196" w:history="1">
        <w:r w:rsidRPr="00666251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 xml:space="preserve">пунктом </w:t>
        </w:r>
      </w:hyperlink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2.10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3.30. Способом фиксации результата выполнения административной процедуры является регистрация постановления Администрации о заключении договора о передаче в собственность граждан жилого помещения (приватизация жилого помещения) с приложенным к нему договором о передаче в собственность граждан жилого помещения (приватизация жилого помещения) или постановления Администрации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договора о передаче в собственность граждан жилого помещения (приватизация жилого помещения) в установленном порядке, с проставлением даты и исходящего номера. 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center"/>
        <w:outlineLvl w:val="2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Выдача результата предоставления муниципальной услуги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bookmarkStart w:id="4" w:name="P456"/>
      <w:bookmarkEnd w:id="4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3.31. Основанием для начала административной процедуры и критерием принятия решения является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оформленный и зарегистрированный в установленном порядке один из следующих документов: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постановление Администрации о заключении договора о передаче в собственность граждан жилого помещения (приватизация жилого помещения) с приложенным к нему договором о передаче в собственность граждан жилого помещения (приватизация жилого помещения);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- постановление Администрации об отказе в заключени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и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о передаче в собственность граждан жилого помещения (приватизация жилого помещения).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outlineLvl w:val="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Ответственный исполнитель в течение одного рабочего дня извещает заявителя о необходимости получения результата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случае выбора заявителем (представителем заявителя) получения результата предоставления муниципальной услуги через МФЦ Администрация обеспечивает передачу документов в МФЦ для выдачи заявителю (представителю заявителя) в срок, предусмотренный соглашением о взаимодействии.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3.32. Продолжительность административной процедуры (максимальный срок ее выполнения) составляет 3 рабочих дня со дня принятия одного из постановлений, указанных в пункте 3.28 настоящего Регламента.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3.33. Результатом административной процедуры является выдача заявителю (представителю заявителя) результата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Способом фиксации результата выполнения административной процедуры является отметка в журнале учета заявлений и выдачи </w:t>
      </w:r>
      <w:r w:rsidRPr="00666251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результата предоставления муниципальной услуги о выдаче или направлении результата предоставления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b/>
          <w:sz w:val="16"/>
          <w:szCs w:val="16"/>
          <w:lang w:eastAsia="ru-RU"/>
        </w:rPr>
        <w:t>Порядок исправления допущенных опечаток и ошибок в выданных в результате предоставления муниципальной услуги документах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3.34.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Основанием для начала административной процедуры по исправлению допущенных опечаток и ошибок (далее - техническая ошибка) в выданных в результате предоставления муниципальной услуги документах, указанных в пункте 2.3 настоящего Регламента, является получение Администрацией заявления об исправлении допущенных опечаток и ошибок в выданных в результате предоставления 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lastRenderedPageBreak/>
        <w:t>муниципальной услуги документах по форме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согласно приложению № 5 к настоящему Регламенту (далее – заявление об исправлении технической ошибки)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3.35. При обращении об исправлении технической ошибки заявитель (представитель заявителя) представляет: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- заявление об исправлении технической ошибки;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- документы, подтверждающие наличие в выданном в результате предоставления муниципальной услуги документе технической ошибки.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Заявление об исправлении технической ошибки подается заявителем (представителем заявителя) лично или по почте в Администрацию.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3.36. Заявление об исправлении технической ошибки регистрируется и передается ответственному исполнителю в установленном порядке.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3.37. Ответственный исполнитель проверяет поступившее заявление об исправлении технической ошибки на предмет наличия технической ошибки в выданном, в результате предоставления муниципальной услуги, документе.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3.38. Критерием принятия решения по исправлению технической ошибки в выданном в результате предоставления муниципальной услуги документе является наличие опечатки и (или) ошибки.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3.39. В случае наличия технической ошибки в выданном в результате предоставления муниципальной услуги документе ответственный исполнитель, устраняет техническую ошибку в документах.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3.40.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В случае отсутствия технической ошибки в выданном в результате предоставления муниципальной услуги документе ответственный исполнитель готовит уведомление об отсутствии технической ошибки в выданном, в результате предоставления муниципальной услуги, документе.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i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3.41. Ответственный исполнитель передает уведомление об отсутствии технической ошибки в выданном в результате предоставления муниципальной услуги документе на подпись 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Главе Мокшанского района Пензенской области, либо лицу его замещающему.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3.42. Глава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Мокшанского района Пензенской области,</w:t>
      </w: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 либо лицо, его замещающее, подписывает уведомление об отсутствии технической ошибки в выданном, в результате предоставления муниципальной услуги, документе.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3.43. Ответственный исполнитель подписанное должностным лицом уведомление об отсутствии технической ошибки в выданном в результате предоставления муниципальной услуги документе передает специалисту, ответственному за прием документов, для направления заявителю.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3.44.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Максимальный срок выполнения действия по исправлению технической ошибки в выданном в результате предоставления муниципальной услуги документе либо подготовки уведомления об отсутствии технической ошибки в выданном в результате предоставления муниципальной услуги документе не может превышать 5 рабочих дней с даты регистрации заявления об исправлении технической ошибки. 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3.45. Результатом выполнения административной процедуры по исправлению технической ошибки в выданном в результате предоставления муниципальной услуги документе является: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а) в случае наличия технической ошибки в выданном в результате предоставления муниципальной услуги документе – один из документов, указанных в пункте 3.31 настоящего Регламента;</w:t>
      </w:r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б) в случае отсутствия технической ошибки в выданном в результате предоставления муниципальной услуги документе - уведомление об отсутствии технической ошибки в выданном в результате предоставления муниципальной услуги документе.</w:t>
      </w:r>
      <w:proofErr w:type="gramEnd"/>
    </w:p>
    <w:p w:rsidR="00666251" w:rsidRPr="00666251" w:rsidRDefault="00666251" w:rsidP="00666251">
      <w:pPr>
        <w:autoSpaceDE w:val="0"/>
        <w:autoSpaceDN w:val="0"/>
        <w:adjustRightInd w:val="0"/>
        <w:ind w:firstLine="567"/>
        <w:rPr>
          <w:rFonts w:ascii="Times New Roman" w:eastAsia="Calibri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3.46.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  <w:lang w:eastAsia="ru-RU"/>
        </w:rPr>
        <w:t>Способ фиксации результата административной процедуры по исправлению технической ошибки в выданном в результате предоставления муниципальной услуги документе – регистрация документа, указанного в пункте 3.45 настоящего Регламента, в установленной системе документооборота с указанием даты и исходящего номера.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Calibri" w:hAnsi="Times New Roman" w:cs="Times New Roman"/>
          <w:b/>
          <w:sz w:val="16"/>
          <w:szCs w:val="16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324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324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 №1 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«Передача в собственность граждан занимаемых ими жилых помещений жилищного фонда (приватизация жилищного фонда)»</w:t>
      </w:r>
    </w:p>
    <w:p w:rsidR="00666251" w:rsidRPr="00666251" w:rsidRDefault="00666251" w:rsidP="00666251">
      <w:pPr>
        <w:widowControl w:val="0"/>
        <w:tabs>
          <w:tab w:val="left" w:pos="8850"/>
        </w:tabs>
        <w:autoSpaceDE w:val="0"/>
        <w:autoSpaceDN w:val="0"/>
        <w:ind w:firstLine="5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5" w:name="P578"/>
      <w:bookmarkEnd w:id="5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Главе Мокшанского района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Пензенской области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___________________________________________</w:t>
      </w: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8"/>
        <w:gridCol w:w="615"/>
        <w:gridCol w:w="390"/>
        <w:gridCol w:w="615"/>
        <w:gridCol w:w="1364"/>
        <w:gridCol w:w="5075"/>
        <w:gridCol w:w="283"/>
      </w:tblGrid>
      <w:tr w:rsidR="00666251" w:rsidRPr="00666251" w:rsidTr="00666251">
        <w:trPr>
          <w:gridAfter w:val="1"/>
          <w:wAfter w:w="283" w:type="dxa"/>
        </w:trPr>
        <w:tc>
          <w:tcPr>
            <w:tcW w:w="3688" w:type="dxa"/>
            <w:gridSpan w:val="4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                                                                         </w:t>
            </w:r>
          </w:p>
        </w:tc>
        <w:tc>
          <w:tcPr>
            <w:tcW w:w="6439" w:type="dxa"/>
            <w:gridSpan w:val="2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от заявителя (ей):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1._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______________________________________________ 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3. 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4. 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5. 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6. 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(отчество - при наличии), дата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зарегистрированног</w:t>
            </w:r>
            <w:proofErr w:type="gramStart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о(</w:t>
            </w:r>
            <w:proofErr w:type="spellStart"/>
            <w:proofErr w:type="gramEnd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ых</w:t>
            </w:r>
            <w:proofErr w:type="spellEnd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 по адресу: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телефон: 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left="-2" w:right="-1259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адрес электронной почты: _________________________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10127" w:type="dxa"/>
            <w:gridSpan w:val="6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Заявление о приватизации жилого помещения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Прошу (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сим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предоставить жилое помещение муниципального жилищного фонда Мокшанского района Пензенской области, расположенное по адресу: ___________________________________________________________________________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(ниже в одном из квадратов поставить значок - V)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2683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>
                  <wp:extent cx="240665" cy="31750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собственность</w:t>
            </w:r>
          </w:p>
        </w:tc>
        <w:tc>
          <w:tcPr>
            <w:tcW w:w="7444" w:type="dxa"/>
            <w:gridSpan w:val="4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(указать полностью фамилию, имя, отчество (отчество – при наличии) лица,</w:t>
            </w:r>
            <w:proofErr w:type="gramEnd"/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в чью собственность предлагается передать жилое помещение)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10127" w:type="dxa"/>
            <w:gridSpan w:val="6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lastRenderedPageBreak/>
              <w:drawing>
                <wp:inline distT="0" distB="0" distL="0" distR="0">
                  <wp:extent cx="240665" cy="31750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общую собственность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(указываются фамилия, имя, отчество (отчество – при наличии) заявителей, родственные отношения</w:t>
            </w:r>
            <w:proofErr w:type="gramEnd"/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 отношению к нанимателю, в общую собственность 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которых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предлагается предоставить жилое помещение)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1.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2.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3.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4.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5.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6.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Настоящим подтвержда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ю(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ем), что ранее право на участие в приватизации на территории Российской Федерации не использовал (и). 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К заявлению прилагаются следующие документы: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1)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2)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3)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4)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5)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6)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7)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8) ____________________________________________________________;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9) 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1006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 (мы) да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ю(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ем) согласие на проверку указанных в заявлении сведений и на запрос документов, необходимых для рассмотрения заявления.</w:t>
            </w:r>
          </w:p>
          <w:p w:rsidR="00666251" w:rsidRPr="00666251" w:rsidRDefault="00666251" w:rsidP="00666251">
            <w:pPr>
              <w:tabs>
                <w:tab w:val="left" w:pos="1006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 (мы) предупрежде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н(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ы) о том, что в случае выявления недостоверных сведений мне (нам) будет отказано в предоставлении муниципальной услуги.</w:t>
            </w:r>
          </w:p>
          <w:p w:rsidR="00666251" w:rsidRPr="00666251" w:rsidRDefault="00666251" w:rsidP="00666251">
            <w:pPr>
              <w:tabs>
                <w:tab w:val="left" w:pos="1006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соответствии с требованиями </w:t>
            </w:r>
            <w:hyperlink r:id="rId18" w:history="1">
              <w:r w:rsidRPr="00666251">
                <w:rPr>
                  <w:rFonts w:ascii="Times New Roman" w:eastAsia="Calibri" w:hAnsi="Times New Roman" w:cs="Times New Roman"/>
                  <w:sz w:val="16"/>
                  <w:szCs w:val="16"/>
                </w:rPr>
                <w:t>статьи 9</w:t>
              </w:r>
            </w:hyperlink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Федерального закона от 27.07.2006 № 152-ФЗ «О персональных данных» подтвержда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ю(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ем) свое согласие на обработку администрации Мокшанского района Пензенской области 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(далее - Администрация) 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персональных данных (персональных данных недееспособного лица – субъекта персональных данных, в случае, если заявитель является законным представителем).</w:t>
            </w:r>
          </w:p>
          <w:p w:rsidR="00666251" w:rsidRPr="00666251" w:rsidRDefault="00666251" w:rsidP="00666251">
            <w:pPr>
              <w:tabs>
                <w:tab w:val="left" w:pos="1006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Предоставляю (ем) Администрации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предоставление отчетных данных (документов), а также запрашивать информацию и необходимые документы.</w:t>
            </w:r>
          </w:p>
          <w:p w:rsidR="00666251" w:rsidRPr="00666251" w:rsidRDefault="00666251" w:rsidP="00666251">
            <w:pPr>
              <w:tabs>
                <w:tab w:val="left" w:pos="1006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государственными органами, органами местного самоуправления и организациями с использованием машинных носителей или по каналам связи с соблюдением мер, обеспечивающих их защиту от несанкционированного доступа.  Настоящее согласие действует бессрочно.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Документы, являющиеся результатом предоставления муниципальной услуги, прошу (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нужное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подчеркнуть):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- выдать лично в Администрации;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- направить посредством почтовой связи;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направить 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виде электронного документа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посредством электронной почты;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направить 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виде электронного документа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посредством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Единого портала/ КСПГМУ </w:t>
            </w:r>
            <w:proofErr w:type="gramStart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;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- выдать лично в МФЦ.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10127" w:type="dxa"/>
            <w:gridSpan w:val="6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с согласия законного представителя &lt;*&gt;</w:t>
            </w:r>
          </w:p>
        </w:tc>
      </w:tr>
      <w:tr w:rsidR="00666251" w:rsidRPr="00666251" w:rsidTr="00666251">
        <w:tc>
          <w:tcPr>
            <w:tcW w:w="2068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8342" w:type="dxa"/>
            <w:gridSpan w:val="6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законного представителя)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10127" w:type="dxa"/>
            <w:gridSpan w:val="6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Подлинность подпис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и(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ей) мною удостоверена.</w:t>
            </w:r>
          </w:p>
        </w:tc>
      </w:tr>
      <w:tr w:rsidR="00666251" w:rsidRPr="00666251" w:rsidTr="00666251">
        <w:trPr>
          <w:gridAfter w:val="1"/>
          <w:wAfter w:w="283" w:type="dxa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075" w:type="dxa"/>
          </w:tcPr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/___________________________________/</w:t>
            </w:r>
          </w:p>
          <w:p w:rsidR="00666251" w:rsidRPr="00666251" w:rsidRDefault="00666251" w:rsidP="00666251">
            <w:pPr>
              <w:tabs>
                <w:tab w:val="left" w:pos="10205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специалиста)</w:t>
            </w:r>
          </w:p>
        </w:tc>
      </w:tr>
    </w:tbl>
    <w:p w:rsidR="00666251" w:rsidRPr="00666251" w:rsidRDefault="00666251" w:rsidP="00666251">
      <w:pPr>
        <w:tabs>
          <w:tab w:val="left" w:pos="10205"/>
        </w:tabs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--------------------------------</w:t>
      </w:r>
    </w:p>
    <w:p w:rsidR="00666251" w:rsidRPr="00666251" w:rsidRDefault="00666251" w:rsidP="00666251">
      <w:pPr>
        <w:tabs>
          <w:tab w:val="left" w:pos="10205"/>
        </w:tabs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&lt;*&gt; Заполняется в случае, если заявление подается несовершеннолетними в возрасте от 14 до 18 лет, ограниченно дееспособными</w:t>
      </w:r>
    </w:p>
    <w:p w:rsid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№2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8C2898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«Передача в собственность граждан занимаемых ими жилых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помещений жилищного фонда (приватизация жилищного фонда)»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Главе Мокшанского района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68"/>
        <w:gridCol w:w="615"/>
        <w:gridCol w:w="390"/>
        <w:gridCol w:w="1384"/>
        <w:gridCol w:w="595"/>
        <w:gridCol w:w="1169"/>
        <w:gridCol w:w="3480"/>
      </w:tblGrid>
      <w:tr w:rsidR="00666251" w:rsidRPr="00666251" w:rsidTr="00666251">
        <w:tc>
          <w:tcPr>
            <w:tcW w:w="4457" w:type="dxa"/>
            <w:gridSpan w:val="4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244" w:type="dxa"/>
            <w:gridSpan w:val="3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от 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proofErr w:type="gramEnd"/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почтовый адрес: 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телефон: 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адрес электронной почты: _______________</w:t>
            </w:r>
          </w:p>
        </w:tc>
      </w:tr>
      <w:tr w:rsidR="00666251" w:rsidRPr="00666251" w:rsidTr="00666251">
        <w:tc>
          <w:tcPr>
            <w:tcW w:w="9701" w:type="dxa"/>
            <w:gridSpan w:val="7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Заявление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об отказе от права на участие в приватизации жилого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помещения с одновременным согласием на приватизацию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жилого помещения другими лицами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Я, гражданин Российской Федерации __________________________________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__________________________________________________________________,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"__" ____________ года рождения, 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документ, удостоверяющий личность: серия ________ номер ______________,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кем 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выдан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________________________________________________________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выдачи ____________________________, отказываюсь от своего права на приватизацию и прошу не включать меня в состав собственников. 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Правовые последствия отказа от участия в приватизации мне известны.</w:t>
            </w:r>
          </w:p>
          <w:p w:rsidR="00666251" w:rsidRPr="00666251" w:rsidRDefault="00666251" w:rsidP="008C2898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Настоящим даю свое согласие на приватизацию жилого помещения, расположенного по адресу: ___________________________________________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(ниже в одном из квадратов поставить значок V или X (при необходимости)</w:t>
            </w:r>
            <w:proofErr w:type="gramEnd"/>
          </w:p>
        </w:tc>
      </w:tr>
      <w:tr w:rsidR="00666251" w:rsidRPr="00666251" w:rsidTr="008C2898">
        <w:trPr>
          <w:trHeight w:val="692"/>
        </w:trPr>
        <w:tc>
          <w:tcPr>
            <w:tcW w:w="2683" w:type="dxa"/>
            <w:gridSpan w:val="2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 wp14:anchorId="0027EE54" wp14:editId="16EEC5EA">
                  <wp:extent cx="240665" cy="317500"/>
                  <wp:effectExtent l="0" t="0" r="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собственность</w:t>
            </w:r>
          </w:p>
        </w:tc>
        <w:tc>
          <w:tcPr>
            <w:tcW w:w="7018" w:type="dxa"/>
            <w:gridSpan w:val="5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_____________________________________________;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(указать фамилию, имя, отчество (отчество - при наличии) лица,</w:t>
            </w:r>
            <w:proofErr w:type="gramEnd"/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в чью собственность предлагается передать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жилое помещение)</w:t>
            </w:r>
          </w:p>
        </w:tc>
      </w:tr>
      <w:tr w:rsidR="00666251" w:rsidRPr="00666251" w:rsidTr="00666251">
        <w:tc>
          <w:tcPr>
            <w:tcW w:w="9701" w:type="dxa"/>
            <w:gridSpan w:val="7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noProof/>
                <w:position w:val="-11"/>
                <w:sz w:val="16"/>
                <w:szCs w:val="16"/>
                <w:lang w:eastAsia="ru-RU"/>
              </w:rPr>
              <w:drawing>
                <wp:inline distT="0" distB="0" distL="0" distR="0">
                  <wp:extent cx="240665" cy="31750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665" cy="317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общую собственность.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(указываются фамилия, имя, отчество (отчество - при наличии), год рождения, в общую собственность которых предлагается предоставить жилое помещение)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1. ______________________________________________________________.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2. ______________________________________________________________.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3. ______________________________________________________________.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4. ______________________________________________________________.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5. ______________________________________________________________.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 даю согласие на проверку указанных в заявлении сведений и на запрос документов, необходимых для рассмотрения заявления.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соответствии с требованиями </w:t>
            </w:r>
            <w:hyperlink r:id="rId19" w:history="1">
              <w:r w:rsidRPr="00666251">
                <w:rPr>
                  <w:rFonts w:ascii="Times New Roman" w:eastAsia="Calibri" w:hAnsi="Times New Roman" w:cs="Times New Roman"/>
                  <w:sz w:val="16"/>
                  <w:szCs w:val="16"/>
                </w:rPr>
                <w:t>статьи 9</w:t>
              </w:r>
            </w:hyperlink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Федерального закона от 27.07.2006 № 152-ФЗ «О персональных данных» подтверждаю свое согласие на обработку администрации Мокшанского района Пензенской области (далее - Администрация)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персональных данных. 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Предоставляю Администрации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предоставление отчетных данных (документов), а также запрашивать информацию и необходимые документы.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государственными органами, органами местного самоуправления и организациями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      </w:r>
          </w:p>
        </w:tc>
      </w:tr>
      <w:tr w:rsidR="00666251" w:rsidRPr="00666251" w:rsidTr="008C2898">
        <w:trPr>
          <w:trHeight w:val="409"/>
        </w:trPr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649" w:type="dxa"/>
            <w:gridSpan w:val="2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/____________________________/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c>
          <w:tcPr>
            <w:tcW w:w="9701" w:type="dxa"/>
            <w:gridSpan w:val="7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с согласия законного представителя &lt;*&gt;</w:t>
            </w:r>
          </w:p>
        </w:tc>
      </w:tr>
      <w:tr w:rsidR="00666251" w:rsidRPr="00666251" w:rsidTr="00666251">
        <w:tc>
          <w:tcPr>
            <w:tcW w:w="2068" w:type="dxa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153" w:type="dxa"/>
            <w:gridSpan w:val="5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/____________________________/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(отчество – при наличии) законного представителя)</w:t>
            </w:r>
          </w:p>
        </w:tc>
        <w:tc>
          <w:tcPr>
            <w:tcW w:w="3480" w:type="dxa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66251" w:rsidRPr="00666251" w:rsidTr="00666251">
        <w:tc>
          <w:tcPr>
            <w:tcW w:w="9701" w:type="dxa"/>
            <w:gridSpan w:val="7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Подлинность подписи мною удостоверена</w:t>
            </w:r>
          </w:p>
        </w:tc>
      </w:tr>
      <w:tr w:rsidR="00666251" w:rsidRPr="00666251" w:rsidTr="00666251">
        <w:tc>
          <w:tcPr>
            <w:tcW w:w="3073" w:type="dxa"/>
            <w:gridSpan w:val="3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1979" w:type="dxa"/>
            <w:gridSpan w:val="2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4649" w:type="dxa"/>
            <w:gridSpan w:val="2"/>
          </w:tcPr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/___________________________/</w:t>
            </w:r>
          </w:p>
          <w:p w:rsidR="00666251" w:rsidRPr="00666251" w:rsidRDefault="00666251" w:rsidP="00666251">
            <w:pPr>
              <w:tabs>
                <w:tab w:val="left" w:pos="9639"/>
              </w:tabs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специалиста)</w:t>
            </w:r>
          </w:p>
        </w:tc>
      </w:tr>
    </w:tbl>
    <w:p w:rsidR="00666251" w:rsidRPr="00666251" w:rsidRDefault="00666251" w:rsidP="00666251">
      <w:pPr>
        <w:tabs>
          <w:tab w:val="left" w:pos="9639"/>
        </w:tabs>
        <w:autoSpaceDE w:val="0"/>
        <w:autoSpaceDN w:val="0"/>
        <w:adjustRightInd w:val="0"/>
        <w:ind w:firstLine="540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>--------------------------------</w:t>
      </w:r>
    </w:p>
    <w:p w:rsidR="00666251" w:rsidRPr="00666251" w:rsidRDefault="00666251" w:rsidP="00666251">
      <w:pPr>
        <w:tabs>
          <w:tab w:val="left" w:pos="9639"/>
        </w:tabs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&lt;*&gt; Заполняется в случае, если заявление подается несовершеннолетними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в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 </w:t>
      </w:r>
    </w:p>
    <w:p w:rsidR="00666251" w:rsidRPr="00666251" w:rsidRDefault="00666251" w:rsidP="00666251">
      <w:pPr>
        <w:tabs>
          <w:tab w:val="left" w:pos="9639"/>
        </w:tabs>
        <w:autoSpaceDE w:val="0"/>
        <w:autoSpaceDN w:val="0"/>
        <w:adjustRightInd w:val="0"/>
        <w:ind w:firstLine="539"/>
        <w:rPr>
          <w:rFonts w:ascii="Times New Roman" w:eastAsia="Calibri" w:hAnsi="Times New Roman" w:cs="Times New Roman"/>
          <w:sz w:val="16"/>
          <w:szCs w:val="16"/>
        </w:rPr>
      </w:pPr>
      <w:r w:rsidRPr="00666251">
        <w:rPr>
          <w:rFonts w:ascii="Times New Roman" w:eastAsia="Calibri" w:hAnsi="Times New Roman" w:cs="Times New Roman"/>
          <w:sz w:val="16"/>
          <w:szCs w:val="16"/>
        </w:rPr>
        <w:t xml:space="preserve">возрасте от 14 до 18 лет, ограниченно </w:t>
      </w:r>
      <w:proofErr w:type="gramStart"/>
      <w:r w:rsidRPr="00666251">
        <w:rPr>
          <w:rFonts w:ascii="Times New Roman" w:eastAsia="Calibri" w:hAnsi="Times New Roman" w:cs="Times New Roman"/>
          <w:sz w:val="16"/>
          <w:szCs w:val="16"/>
        </w:rPr>
        <w:t>дееспособными</w:t>
      </w:r>
      <w:proofErr w:type="gramEnd"/>
      <w:r w:rsidRPr="00666251">
        <w:rPr>
          <w:rFonts w:ascii="Times New Roman" w:eastAsia="Calibri" w:hAnsi="Times New Roman" w:cs="Times New Roman"/>
          <w:sz w:val="16"/>
          <w:szCs w:val="16"/>
        </w:rPr>
        <w:t>.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№3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8C2898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муниципальной услуги «Передача в собственность граждан занимаемых ими жилых помещений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жилищного фонда (приватизация жилищного фонда)»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Главе Мокшанского района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Пензенской области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ind w:left="5245" w:right="1133" w:hanging="2410"/>
        <w:rPr>
          <w:rFonts w:ascii="Times New Roman" w:eastAsia="Times New Roman" w:hAnsi="Times New Roman" w:cs="Times New Roman"/>
          <w:color w:val="FF0000"/>
          <w:sz w:val="16"/>
          <w:szCs w:val="16"/>
          <w:lang w:eastAsia="ru-RU"/>
        </w:rPr>
      </w:pPr>
    </w:p>
    <w:tbl>
      <w:tblPr>
        <w:tblW w:w="1026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07"/>
        <w:gridCol w:w="4961"/>
      </w:tblGrid>
      <w:tr w:rsidR="00666251" w:rsidRPr="00666251" w:rsidTr="00666251">
        <w:tc>
          <w:tcPr>
            <w:tcW w:w="5307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4961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от 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(фамилия, имя, отчество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proofErr w:type="gramEnd"/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почтовый адрес: 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телефон: 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-125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адрес электронной почты: _______________</w:t>
            </w:r>
          </w:p>
        </w:tc>
      </w:tr>
    </w:tbl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98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073"/>
        <w:gridCol w:w="3456"/>
        <w:gridCol w:w="3456"/>
      </w:tblGrid>
      <w:tr w:rsidR="00666251" w:rsidRPr="00666251" w:rsidTr="00666251">
        <w:tc>
          <w:tcPr>
            <w:tcW w:w="9985" w:type="dxa"/>
            <w:gridSpan w:val="3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Отказ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от приватизации законных представителей от включения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подопечных, несовершеннолетних в число участников общей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собственности на приватизируемое жилое помещение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outlineLvl w:val="0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Я, гражданин Российской Федерации 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__________________________________________________________________,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рождения ____________________________ 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г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.,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документ, удостоверяющий личность: серия ________ № _____________,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кем и когда 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выдан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: _______________________________________________,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1273"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являясь попечителем, родителем, усыновителем (нужное подчеркнуть) подопечного (</w:t>
            </w:r>
            <w:proofErr w:type="spell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ых</w:t>
            </w:r>
            <w:proofErr w:type="spell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), несовершеннолетнег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их):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1) ____________________________________________________________;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(указать 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), число, месяц, год рождения)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2) ____________________________________________________________;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3) ____________________________________________________________;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4) ____________________________________________________________;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5) ____________________________________________________________.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right="647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(далее – подопечные, несовершеннолетние)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Настоящим заявлением отказываюсь от включения подопечного (их), несовершеннолетнег</w:t>
            </w:r>
            <w:proofErr w:type="gramStart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о(</w:t>
            </w:r>
            <w:proofErr w:type="gramEnd"/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их) в число участников общей собственности на приватизируемое жилое помещение, расположенное по адресу: ________________________________________________________________.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Я даю согласие на проверку указанных в заявлении сведений и на запрос документов, необходимых для рассмотрения заявления.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В соответствии с требованиями </w:t>
            </w:r>
            <w:hyperlink r:id="rId20" w:history="1">
              <w:r w:rsidRPr="00666251">
                <w:rPr>
                  <w:rFonts w:ascii="Times New Roman" w:eastAsia="Calibri" w:hAnsi="Times New Roman" w:cs="Times New Roman"/>
                  <w:sz w:val="16"/>
                  <w:szCs w:val="16"/>
                </w:rPr>
                <w:t>статьи 9</w:t>
              </w:r>
            </w:hyperlink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Федерального закона от 27.07.2006 № 152-ФЗ «О персональных данных» подтверждаю свое согласие на обработку администрации Мокшанского района Пензенской области (далее - Администрация)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персональных данных.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Предоставляю Администрации право осуществлять все действия (операции) с персональными данными, в том числе право на обработку персональных данных посредством внесения их в электронную базу данных, включения в списки, реестры и отчетные формы, предусмотренные документами, регламентирующими предоставление отчетных данных (документов), а также запрашивать информацию и необходимые документы.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имеет право во исполнение своих обязательств по оказанию гражданам муниципальных услуг государственной поддержки на обмен (прием и передачу) персональными данными с государственными органами, органами местного самоуправления и организациями с использованием машинных носителей или по каналам связи с соблюдением мер, обеспечивающих их защиту от несанкционированного доступа. Настоящее согласие действует бессрочно.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Приложение: предварительное разрешение органа опеки и попечительства_____________________________________________________________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                                             (указать наименование и реквизиты документа)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666251" w:rsidRPr="00666251" w:rsidTr="00666251">
        <w:tc>
          <w:tcPr>
            <w:tcW w:w="3073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3456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(подпись)</w:t>
            </w:r>
          </w:p>
        </w:tc>
        <w:tc>
          <w:tcPr>
            <w:tcW w:w="3456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/___________________________/(ФИО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заявителя)</w:t>
            </w:r>
          </w:p>
        </w:tc>
      </w:tr>
      <w:tr w:rsidR="00666251" w:rsidRPr="00666251" w:rsidTr="00666251">
        <w:tc>
          <w:tcPr>
            <w:tcW w:w="9985" w:type="dxa"/>
            <w:gridSpan w:val="3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ind w:firstLine="283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Подлинность подписи мною удостоверена</w:t>
            </w:r>
          </w:p>
        </w:tc>
      </w:tr>
      <w:tr w:rsidR="00666251" w:rsidRPr="00666251" w:rsidTr="00666251">
        <w:tc>
          <w:tcPr>
            <w:tcW w:w="3073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"___" _______ 20___ год</w:t>
            </w:r>
          </w:p>
        </w:tc>
        <w:tc>
          <w:tcPr>
            <w:tcW w:w="3456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_____________</w:t>
            </w:r>
          </w:p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                           (подпись)</w:t>
            </w:r>
          </w:p>
        </w:tc>
        <w:tc>
          <w:tcPr>
            <w:tcW w:w="3456" w:type="dxa"/>
          </w:tcPr>
          <w:p w:rsidR="00666251" w:rsidRPr="00666251" w:rsidRDefault="00666251" w:rsidP="00666251">
            <w:pPr>
              <w:autoSpaceDE w:val="0"/>
              <w:autoSpaceDN w:val="0"/>
              <w:adjustRightInd w:val="0"/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/___________________________/(ФИО (</w:t>
            </w:r>
            <w:r w:rsidRPr="00666251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отчество - при наличии</w:t>
            </w:r>
            <w:r w:rsidRPr="00666251">
              <w:rPr>
                <w:rFonts w:ascii="Times New Roman" w:eastAsia="Calibri" w:hAnsi="Times New Roman" w:cs="Times New Roman"/>
                <w:sz w:val="16"/>
                <w:szCs w:val="16"/>
              </w:rPr>
              <w:t>) специалиста)</w:t>
            </w:r>
          </w:p>
        </w:tc>
      </w:tr>
    </w:tbl>
    <w:p w:rsidR="00666251" w:rsidRPr="00666251" w:rsidRDefault="00666251" w:rsidP="0066625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16"/>
          <w:szCs w:val="16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C2898" w:rsidRDefault="008C2898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№4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8C2898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«Передача в собственность граждан занимаемых ими жилых помещений 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жилищного фонда (приватизация жилищного фонда)»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Calibri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 (отчество - при наличии) заявителя,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регистрации, проживания)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Calibri"/>
          <w:sz w:val="16"/>
          <w:szCs w:val="16"/>
          <w:lang w:eastAsia="ru-RU"/>
        </w:rPr>
      </w:pPr>
      <w:bookmarkStart w:id="6" w:name="P657"/>
      <w:bookmarkEnd w:id="6"/>
      <w:r w:rsidRPr="00666251">
        <w:rPr>
          <w:rFonts w:ascii="Times New Roman" w:eastAsia="Times New Roman" w:hAnsi="Times New Roman" w:cs="Calibri"/>
          <w:sz w:val="16"/>
          <w:szCs w:val="16"/>
          <w:lang w:eastAsia="ru-RU"/>
        </w:rPr>
        <w:t>Отказ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Calibri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Calibri"/>
          <w:sz w:val="16"/>
          <w:szCs w:val="16"/>
          <w:lang w:eastAsia="ru-RU"/>
        </w:rPr>
        <w:t>в приеме к рассмотрению документов для предоставления</w:t>
      </w:r>
      <w:r w:rsidR="008C2898">
        <w:rPr>
          <w:rFonts w:ascii="Times New Roman" w:eastAsia="Times New Roman" w:hAnsi="Times New Roman" w:cs="Calibri"/>
          <w:sz w:val="16"/>
          <w:szCs w:val="16"/>
          <w:lang w:eastAsia="ru-RU"/>
        </w:rPr>
        <w:t xml:space="preserve"> </w:t>
      </w:r>
      <w:r w:rsidRPr="00666251">
        <w:rPr>
          <w:rFonts w:ascii="Times New Roman" w:eastAsia="Times New Roman" w:hAnsi="Times New Roman" w:cs="Calibri"/>
          <w:sz w:val="16"/>
          <w:szCs w:val="16"/>
          <w:lang w:eastAsia="ru-RU"/>
        </w:rPr>
        <w:t>муниципальной услуги «</w:t>
      </w: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Передача в собственность граждан занимаемых ими жилых помещений жилищного фонда (приватизация жилищного фонда)</w:t>
      </w:r>
      <w:r w:rsidRPr="00666251">
        <w:rPr>
          <w:rFonts w:ascii="Times New Roman" w:eastAsia="Times New Roman" w:hAnsi="Times New Roman" w:cs="Calibri"/>
          <w:sz w:val="16"/>
          <w:szCs w:val="16"/>
          <w:lang w:eastAsia="ru-RU"/>
        </w:rPr>
        <w:t>»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Calibri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Вам отказано в приеме к рассмотрению документов, представленных Вами для получения муниципальной услуги по следующим основаниям: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(указываются причины отказа в приеме к рассмотрению документов со ссылкой</w:t>
      </w:r>
      <w:proofErr w:type="gramEnd"/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соответствующий подпункт пункта 2.8 административного регламента)</w:t>
      </w:r>
    </w:p>
    <w:p w:rsidR="00666251" w:rsidRPr="00666251" w:rsidRDefault="00666251" w:rsidP="00666251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</w:t>
      </w:r>
    </w:p>
    <w:p w:rsidR="00666251" w:rsidRPr="005F2DB3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8"/>
          <w:szCs w:val="8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После устранения причин отказа Вы имеете право вновь обратиться за предоставлением муниципальной услуги.</w:t>
      </w:r>
    </w:p>
    <w:p w:rsidR="00666251" w:rsidRPr="00666251" w:rsidRDefault="00666251" w:rsidP="00666251">
      <w:pPr>
        <w:widowControl w:val="0"/>
        <w:autoSpaceDE w:val="0"/>
        <w:autoSpaceDN w:val="0"/>
        <w:ind w:firstLine="708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</w:t>
      </w:r>
      <w:proofErr w:type="gramStart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(указывается уполномоченный орган власти, должностное лицо)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а также обратиться за защитой своих законных прав и интересов в судебные органы.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                      ______________________________</w:t>
      </w:r>
    </w:p>
    <w:p w:rsidR="00666251" w:rsidRPr="00666251" w:rsidRDefault="00666251" w:rsidP="00666251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(Ф.И.О. (отчество - при наличии), должность специалиста)                                                 (подпись)                         </w:t>
      </w:r>
    </w:p>
    <w:p w:rsidR="00666251" w:rsidRPr="00666251" w:rsidRDefault="00666251" w:rsidP="00666251">
      <w:pPr>
        <w:widowControl w:val="0"/>
        <w:autoSpaceDE w:val="0"/>
        <w:autoSpaceDN w:val="0"/>
        <w:ind w:firstLine="540"/>
        <w:rPr>
          <w:rFonts w:ascii="Times New Roman" w:eastAsia="Times New Roman" w:hAnsi="Times New Roman" w:cs="Calibri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tabs>
          <w:tab w:val="left" w:pos="5670"/>
        </w:tabs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№5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к административному регламенту предоставления</w:t>
      </w:r>
    </w:p>
    <w:p w:rsidR="008C2898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муниципальной услуги «Передача в собственность граждан занимаемых ими жилых помещений </w:t>
      </w:r>
    </w:p>
    <w:p w:rsidR="00666251" w:rsidRPr="00666251" w:rsidRDefault="00666251" w:rsidP="00666251">
      <w:pPr>
        <w:widowControl w:val="0"/>
        <w:autoSpaceDE w:val="0"/>
        <w:autoSpaceDN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>жилищного фонда (приватизация жилищного фонда)»</w:t>
      </w:r>
    </w:p>
    <w:p w:rsidR="00666251" w:rsidRPr="00666251" w:rsidRDefault="00666251" w:rsidP="00666251">
      <w:pPr>
        <w:widowControl w:val="0"/>
        <w:tabs>
          <w:tab w:val="left" w:pos="5670"/>
        </w:tabs>
        <w:autoSpaceDE w:val="0"/>
        <w:autoSpaceDN w:val="0"/>
        <w:jc w:val="right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6251" w:rsidRPr="00666251" w:rsidRDefault="00666251" w:rsidP="00666251">
      <w:pPr>
        <w:widowControl w:val="0"/>
        <w:autoSpaceDE w:val="0"/>
        <w:autoSpaceDN w:val="0"/>
        <w:ind w:firstLine="283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Главе Мокшанского района Пензенской области</w:t>
      </w:r>
    </w:p>
    <w:p w:rsidR="00666251" w:rsidRPr="00666251" w:rsidRDefault="00666251" w:rsidP="00666251">
      <w:pPr>
        <w:widowControl w:val="0"/>
        <w:autoSpaceDE w:val="0"/>
        <w:autoSpaceDN w:val="0"/>
        <w:ind w:firstLine="2835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66625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__________________________________________</w:t>
      </w:r>
    </w:p>
    <w:tbl>
      <w:tblPr>
        <w:tblW w:w="9861" w:type="dxa"/>
        <w:tblInd w:w="-2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61"/>
      </w:tblGrid>
      <w:tr w:rsidR="00666251" w:rsidRPr="00666251" w:rsidTr="00666251">
        <w:tc>
          <w:tcPr>
            <w:tcW w:w="9861" w:type="dxa"/>
          </w:tcPr>
          <w:tbl>
            <w:tblPr>
              <w:tblW w:w="9861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4050"/>
              <w:gridCol w:w="5811"/>
            </w:tblGrid>
            <w:tr w:rsidR="00666251" w:rsidRPr="00666251" w:rsidTr="00666251">
              <w:tc>
                <w:tcPr>
                  <w:tcW w:w="4050" w:type="dxa"/>
                </w:tcPr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left"/>
                    <w:outlineLvl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</w:tc>
              <w:tc>
                <w:tcPr>
                  <w:tcW w:w="5811" w:type="dxa"/>
                </w:tcPr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 ________________________________________,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539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(фамилия, имя, отчество (отчество - при наличии)</w:t>
                  </w:r>
                  <w:proofErr w:type="gramEnd"/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документ, удостоверяющий личность  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________№ ____________________,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выдан ____________________________________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right="-3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проживающе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й(</w:t>
                  </w:r>
                  <w:proofErr w:type="spellStart"/>
                  <w:proofErr w:type="gramEnd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го</w:t>
                  </w:r>
                  <w:proofErr w:type="spellEnd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) по адресу: __________________________________________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тел. ______________________________________</w:t>
                  </w:r>
                </w:p>
              </w:tc>
            </w:tr>
            <w:tr w:rsidR="00666251" w:rsidRPr="00666251" w:rsidTr="00666251">
              <w:tc>
                <w:tcPr>
                  <w:tcW w:w="9861" w:type="dxa"/>
                  <w:gridSpan w:val="2"/>
                </w:tcPr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Заявление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  <w:lang w:eastAsia="ru-RU"/>
                    </w:rPr>
                    <w:t>об исправлении допущенных опечаток и ошибок в выданных в результате предоставления муниципальной услуги документах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Прошу исправить допущенную опечатку (ошибку) (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нужное</w:t>
                  </w:r>
                  <w:proofErr w:type="gramEnd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отметить):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position w:val="-11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6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постановлении Администрации о заключении договора о передаче в собственность граждан жилого помещения (приватизация жилого помещения);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5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в проекте договора о передаче в собственность граждан жилого помещения (приватизация жилого помещения);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position w:val="-11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4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постановлении Администрации об отказе в заключени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и</w:t>
                  </w:r>
                  <w:proofErr w:type="gramEnd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договора о передаче в собственность граждан жилого помещения (приватизация жилого помещения).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__________________________________________________________________________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указывается в чем заключаются</w:t>
                  </w:r>
                  <w:proofErr w:type="gramEnd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опечатки (ошибки))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Способ получения результата рассмотрения заявления об исправлении допущенных опечаток и ошибок в выданных в результате предоставления муниципальной услуги документах: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left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position w:val="-11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3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лично в виде документа на бумажном носителе в Администрации;</w:t>
                  </w:r>
                </w:p>
                <w:p w:rsidR="00666251" w:rsidRPr="00666251" w:rsidRDefault="00666251" w:rsidP="008C2898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left="283"/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position w:val="-11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виде документа на бумажном носителе посредством почтового отправления</w:t>
                  </w:r>
                  <w:proofErr w:type="gramStart"/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: _______________________________________________________________________;</w:t>
                  </w:r>
                  <w:proofErr w:type="gramEnd"/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left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                                                        (указать адрес)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position w:val="-11"/>
                      <w:sz w:val="16"/>
                      <w:szCs w:val="16"/>
                      <w:lang w:eastAsia="ru-RU"/>
                    </w:rPr>
                    <w:drawing>
                      <wp:inline distT="0" distB="0" distL="0" distR="0">
                        <wp:extent cx="240665" cy="317500"/>
                        <wp:effectExtent l="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40665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 xml:space="preserve"> в виде электронного документа посредством электронной почты: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ind w:firstLine="283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_______________________________________________________________________.</w:t>
                  </w:r>
                </w:p>
                <w:p w:rsidR="00666251" w:rsidRPr="00666251" w:rsidRDefault="00666251" w:rsidP="00666251">
                  <w:pPr>
                    <w:tabs>
                      <w:tab w:val="left" w:pos="5670"/>
                    </w:tabs>
                    <w:autoSpaceDE w:val="0"/>
                    <w:autoSpaceDN w:val="0"/>
                    <w:adjustRightInd w:val="0"/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666251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(указать адрес электронной почты)</w:t>
                  </w:r>
                </w:p>
              </w:tc>
            </w:tr>
          </w:tbl>
          <w:p w:rsidR="00666251" w:rsidRPr="00666251" w:rsidRDefault="00666251" w:rsidP="005F2DB3">
            <w:pPr>
              <w:autoSpaceDE w:val="0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6662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 xml:space="preserve">   Дата _____________</w:t>
            </w:r>
            <w:r w:rsidRPr="00666251">
              <w:rPr>
                <w:rFonts w:ascii="Times New Roman" w:eastAsia="Courier New" w:hAnsi="Times New Roman" w:cs="Times New Roman"/>
                <w:bCs/>
                <w:sz w:val="16"/>
                <w:szCs w:val="16"/>
                <w:lang w:eastAsia="ru-RU"/>
              </w:rPr>
              <w:t xml:space="preserve">                                                                  </w:t>
            </w:r>
            <w:r w:rsidRPr="006662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________________/_________________/</w:t>
            </w:r>
          </w:p>
          <w:p w:rsidR="00666251" w:rsidRPr="00666251" w:rsidRDefault="005F2DB3" w:rsidP="00666251">
            <w:pPr>
              <w:tabs>
                <w:tab w:val="left" w:pos="5670"/>
              </w:tabs>
              <w:autoSpaceDE w:val="0"/>
              <w:outlineLvl w:val="0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Cs/>
                <w:sz w:val="16"/>
                <w:szCs w:val="16"/>
                <w:lang w:eastAsia="ru-RU"/>
              </w:rPr>
              <w:t xml:space="preserve">                        </w:t>
            </w:r>
            <w:r w:rsidR="00666251" w:rsidRPr="00666251">
              <w:rPr>
                <w:rFonts w:ascii="Times New Roman" w:eastAsia="Courier New" w:hAnsi="Times New Roman" w:cs="Times New Roman"/>
                <w:bCs/>
                <w:sz w:val="16"/>
                <w:szCs w:val="16"/>
                <w:lang w:eastAsia="ru-RU"/>
              </w:rPr>
              <w:t xml:space="preserve">                                                                                           </w:t>
            </w:r>
            <w:r w:rsidR="00666251" w:rsidRPr="00666251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подпись         расшифровка подписи</w:t>
            </w:r>
          </w:p>
          <w:p w:rsidR="00666251" w:rsidRPr="00666251" w:rsidRDefault="00666251" w:rsidP="00666251">
            <w:pPr>
              <w:tabs>
                <w:tab w:val="left" w:pos="5670"/>
              </w:tabs>
              <w:autoSpaceDE w:val="0"/>
              <w:jc w:val="right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666251" w:rsidRPr="00666251" w:rsidRDefault="00666251" w:rsidP="00666251">
      <w:pPr>
        <w:autoSpaceDE w:val="0"/>
        <w:autoSpaceDN w:val="0"/>
        <w:adjustRightInd w:val="0"/>
        <w:rPr>
          <w:rFonts w:ascii="Times New Roman" w:eastAsia="Calibri" w:hAnsi="Times New Roman" w:cs="Times New Roman"/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36"/>
      </w:tblGrid>
      <w:tr w:rsidR="005F2DB3" w:rsidRPr="005F2DB3" w:rsidTr="005F2DB3">
        <w:trPr>
          <w:trHeight w:val="665"/>
        </w:trPr>
        <w:tc>
          <w:tcPr>
            <w:tcW w:w="9636" w:type="dxa"/>
          </w:tcPr>
          <w:p w:rsidR="005F2DB3" w:rsidRP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АДМИНИСТРАЦИЯ МОКШАНСКОГО РАЙОНА</w:t>
            </w:r>
          </w:p>
          <w:p w:rsid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ПЕНЗЕНСКОЙ ОБЛАСТИ</w:t>
            </w:r>
          </w:p>
          <w:p w:rsidR="005F2DB3" w:rsidRP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F2DB3" w:rsidRPr="005F2DB3" w:rsidRDefault="005F2DB3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5F2DB3" w:rsidRPr="005F2DB3" w:rsidTr="005F2DB3">
        <w:trPr>
          <w:trHeight w:hRule="exact" w:val="922"/>
        </w:trPr>
        <w:tc>
          <w:tcPr>
            <w:tcW w:w="9636" w:type="dxa"/>
            <w:vAlign w:val="center"/>
          </w:tcPr>
          <w:tbl>
            <w:tblPr>
              <w:tblpPr w:leftFromText="180" w:rightFromText="180" w:vertAnchor="text" w:horzAnchor="margin" w:tblpXSpec="center" w:tblpY="-433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5"/>
              <w:gridCol w:w="2844"/>
              <w:gridCol w:w="398"/>
              <w:gridCol w:w="1138"/>
            </w:tblGrid>
            <w:tr w:rsidR="005F2DB3" w:rsidRPr="005F2DB3" w:rsidTr="005F2DB3">
              <w:trPr>
                <w:trHeight w:val="169"/>
              </w:trPr>
              <w:tc>
                <w:tcPr>
                  <w:tcW w:w="285" w:type="dxa"/>
                  <w:vAlign w:val="bottom"/>
                </w:tcPr>
                <w:p w:rsidR="005F2DB3" w:rsidRPr="005F2DB3" w:rsidRDefault="005F2DB3" w:rsidP="005F2DB3">
                  <w:pPr>
                    <w:jc w:val="left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от</w:t>
                  </w:r>
                </w:p>
              </w:tc>
              <w:tc>
                <w:tcPr>
                  <w:tcW w:w="2844" w:type="dxa"/>
                  <w:tcBorders>
                    <w:bottom w:val="single" w:sz="6" w:space="0" w:color="auto"/>
                  </w:tcBorders>
                </w:tcPr>
                <w:p w:rsidR="005F2DB3" w:rsidRPr="005F2DB3" w:rsidRDefault="005F2DB3" w:rsidP="005F2DB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22.05.2025</w:t>
                  </w:r>
                </w:p>
              </w:tc>
              <w:tc>
                <w:tcPr>
                  <w:tcW w:w="398" w:type="dxa"/>
                  <w:vAlign w:val="bottom"/>
                </w:tcPr>
                <w:p w:rsidR="005F2DB3" w:rsidRPr="005F2DB3" w:rsidRDefault="005F2DB3" w:rsidP="005F2DB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№</w:t>
                  </w:r>
                </w:p>
              </w:tc>
              <w:tc>
                <w:tcPr>
                  <w:tcW w:w="1138" w:type="dxa"/>
                  <w:tcBorders>
                    <w:bottom w:val="single" w:sz="6" w:space="0" w:color="auto"/>
                  </w:tcBorders>
                </w:tcPr>
                <w:p w:rsidR="005F2DB3" w:rsidRPr="005F2DB3" w:rsidRDefault="005F2DB3" w:rsidP="005F2DB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415</w:t>
                  </w:r>
                </w:p>
              </w:tc>
            </w:tr>
            <w:tr w:rsidR="005F2DB3" w:rsidRPr="005F2DB3" w:rsidTr="005F2DB3">
              <w:trPr>
                <w:trHeight w:val="169"/>
              </w:trPr>
              <w:tc>
                <w:tcPr>
                  <w:tcW w:w="4665" w:type="dxa"/>
                  <w:gridSpan w:val="4"/>
                </w:tcPr>
                <w:p w:rsidR="005F2DB3" w:rsidRPr="005F2DB3" w:rsidRDefault="005F2DB3" w:rsidP="005F2DB3">
                  <w:pPr>
                    <w:jc w:val="center"/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</w:pPr>
                  <w:proofErr w:type="spellStart"/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р.п</w:t>
                  </w:r>
                  <w:proofErr w:type="spellEnd"/>
                  <w:r w:rsidRPr="005F2DB3">
                    <w:rPr>
                      <w:rFonts w:ascii="Times New Roman" w:eastAsia="Times New Roman" w:hAnsi="Times New Roman" w:cs="Times New Roman"/>
                      <w:sz w:val="16"/>
                      <w:szCs w:val="16"/>
                      <w:lang w:eastAsia="ru-RU"/>
                    </w:rPr>
                    <w:t>. Мокшан</w:t>
                  </w:r>
                </w:p>
              </w:tc>
            </w:tr>
          </w:tbl>
          <w:p w:rsidR="005F2DB3" w:rsidRP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</w:pPr>
      <w:bookmarkStart w:id="7" w:name="_Hlk196726261"/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Об утверждении Порядка привлечения остатков средств </w:t>
      </w:r>
      <w:r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 xml:space="preserve"> 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>на единый счет бюджета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 xml:space="preserve"> Мокшанского района </w:t>
      </w: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</w:pP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>Пензенской области</w:t>
      </w:r>
      <w:r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 xml:space="preserve"> 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 и возврата привлеченных средств</w:t>
      </w:r>
    </w:p>
    <w:bookmarkEnd w:id="7"/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F2DB3" w:rsidRPr="005F2DB3" w:rsidRDefault="005F2DB3" w:rsidP="005F2DB3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соответствии с пунктами 9, 10, 12, 13 статьи 236  Бюджетного кодекса Российской Федерации, постановлением Правительства Российской Федерации от 30.03.2020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(местного бюджета) и возврата привлеченных средств», </w:t>
      </w:r>
      <w:proofErr w:type="gramEnd"/>
    </w:p>
    <w:p w:rsidR="005F2DB3" w:rsidRPr="005F2DB3" w:rsidRDefault="005F2DB3" w:rsidP="005F2DB3">
      <w:pPr>
        <w:ind w:firstLine="709"/>
        <w:rPr>
          <w:rFonts w:ascii="Times New Roman" w:eastAsia="Times New Roman" w:hAnsi="Times New Roman" w:cs="Times New Roman"/>
          <w:b/>
          <w:bCs/>
          <w:sz w:val="8"/>
          <w:szCs w:val="8"/>
          <w:lang w:eastAsia="ru-RU"/>
        </w:rPr>
      </w:pPr>
    </w:p>
    <w:p w:rsidR="005F2DB3" w:rsidRPr="005F2DB3" w:rsidRDefault="005F2DB3" w:rsidP="005F2DB3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  <w:r w:rsidRPr="005F2DB3">
        <w:rPr>
          <w:rFonts w:ascii="Times New Roman" w:eastAsia="Times New Roman" w:hAnsi="Times New Roman" w:cs="Times New Roman"/>
          <w:b/>
          <w:sz w:val="16"/>
          <w:szCs w:val="16"/>
          <w:lang w:val="x-none" w:eastAsia="zh-CN"/>
        </w:rPr>
        <w:t>Администрация Мокшанского района постановляет:</w:t>
      </w:r>
    </w:p>
    <w:p w:rsidR="005F2DB3" w:rsidRPr="005F2DB3" w:rsidRDefault="005F2DB3" w:rsidP="005F2DB3">
      <w:pPr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zh-CN"/>
        </w:rPr>
      </w:pPr>
    </w:p>
    <w:p w:rsidR="005F2DB3" w:rsidRPr="005F2DB3" w:rsidRDefault="005F2DB3" w:rsidP="005F2DB3">
      <w:pPr>
        <w:widowControl w:val="0"/>
        <w:tabs>
          <w:tab w:val="left" w:pos="1134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1.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Утвердить прилагаемый Порядок привлечения остатков средств на единый счет бюджета Мокшанского района Пензенской области и возврата привлеченных средств. </w:t>
      </w:r>
    </w:p>
    <w:p w:rsidR="005F2DB3" w:rsidRPr="005F2DB3" w:rsidRDefault="005F2DB3" w:rsidP="005F2DB3">
      <w:pPr>
        <w:widowControl w:val="0"/>
        <w:tabs>
          <w:tab w:val="left" w:pos="1134"/>
        </w:tabs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2.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>Признать утратившим силу постановление администрации Мокшанского района Пензенской области № 239 от 21.03.2024 “Об утверждении Порядка привлечения остатков средств на единый счет бюджета Мокшанского района Пензенской области и возврата привлеченных средств”.</w:t>
      </w:r>
    </w:p>
    <w:p w:rsidR="005F2DB3" w:rsidRPr="005F2DB3" w:rsidRDefault="005F2DB3" w:rsidP="005F2DB3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Настоящее постановление вступает в силу на следующий день после дня его официального опубликования </w:t>
      </w:r>
    </w:p>
    <w:p w:rsidR="005F2DB3" w:rsidRPr="005F2DB3" w:rsidRDefault="005F2DB3" w:rsidP="005F2DB3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4. Опубликовать настоящее постановление в информационном бюллетене «Ведомости органов местного самоуправления Мокшанского района Пензенской области», разместить на официальном сайте администрации Мокшанского района Пензенской области в информационно-телекоммуникационной сети “Интернет”.</w:t>
      </w:r>
    </w:p>
    <w:p w:rsidR="005F2DB3" w:rsidRPr="005F2DB3" w:rsidRDefault="005F2DB3" w:rsidP="005F2DB3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5. 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исполнением настоящего постановления возложить на начальника финансового управления администрации Мокшанского района Пензенской области.</w:t>
      </w:r>
    </w:p>
    <w:p w:rsidR="005F2DB3" w:rsidRPr="005F2DB3" w:rsidRDefault="005F2DB3" w:rsidP="005F2DB3">
      <w:pPr>
        <w:widowControl w:val="0"/>
        <w:autoSpaceDE w:val="0"/>
        <w:autoSpaceDN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4219"/>
        <w:gridCol w:w="2552"/>
        <w:gridCol w:w="3260"/>
      </w:tblGrid>
      <w:tr w:rsidR="005F2DB3" w:rsidRPr="005F2DB3" w:rsidTr="007771F9">
        <w:trPr>
          <w:trHeight w:val="654"/>
        </w:trPr>
        <w:tc>
          <w:tcPr>
            <w:tcW w:w="4219" w:type="dxa"/>
            <w:shd w:val="clear" w:color="auto" w:fill="auto"/>
            <w:hideMark/>
          </w:tcPr>
          <w:p w:rsidR="005F2DB3" w:rsidRPr="005F2DB3" w:rsidRDefault="005F2DB3" w:rsidP="005F2DB3">
            <w:pPr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Глава Мокшанского  района Пензенской области</w:t>
            </w:r>
          </w:p>
        </w:tc>
        <w:tc>
          <w:tcPr>
            <w:tcW w:w="2552" w:type="dxa"/>
            <w:shd w:val="clear" w:color="auto" w:fill="auto"/>
            <w:hideMark/>
          </w:tcPr>
          <w:p w:rsidR="005F2DB3" w:rsidRPr="005F2DB3" w:rsidRDefault="005F2DB3" w:rsidP="005F2DB3">
            <w:pPr>
              <w:suppressAutoHyphens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:rsidR="005F2DB3" w:rsidRPr="005F2DB3" w:rsidRDefault="005F2DB3" w:rsidP="005F2DB3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</w:t>
            </w:r>
          </w:p>
          <w:p w:rsidR="005F2DB3" w:rsidRPr="005F2DB3" w:rsidRDefault="005F2DB3" w:rsidP="005F2DB3">
            <w:pPr>
              <w:suppressAutoHyphens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А.В. </w:t>
            </w:r>
            <w:proofErr w:type="spellStart"/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  <w:p w:rsidR="005F2DB3" w:rsidRPr="005F2DB3" w:rsidRDefault="005F2DB3" w:rsidP="005F2DB3">
            <w:pPr>
              <w:suppressAutoHyphens/>
              <w:jc w:val="righ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</w:t>
            </w:r>
          </w:p>
        </w:tc>
      </w:tr>
    </w:tbl>
    <w:p w:rsidR="005F2DB3" w:rsidRPr="005F2DB3" w:rsidRDefault="005F2DB3" w:rsidP="005F2DB3">
      <w:pPr>
        <w:widowControl w:val="0"/>
        <w:autoSpaceDE w:val="0"/>
        <w:autoSpaceDN w:val="0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</w:p>
    <w:p w:rsidR="005F2DB3" w:rsidRPr="005F2DB3" w:rsidRDefault="005F2DB3" w:rsidP="005F2DB3">
      <w:pPr>
        <w:widowControl w:val="0"/>
        <w:autoSpaceDE w:val="0"/>
        <w:autoSpaceDN w:val="0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постановлением администрации Мокшанского района </w:t>
      </w:r>
    </w:p>
    <w:p w:rsidR="005F2DB3" w:rsidRPr="005F2DB3" w:rsidRDefault="005F2DB3" w:rsidP="005F2DB3">
      <w:pPr>
        <w:widowControl w:val="0"/>
        <w:autoSpaceDE w:val="0"/>
        <w:autoSpaceDN w:val="0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Пензенской области </w:t>
      </w:r>
    </w:p>
    <w:p w:rsidR="005F2DB3" w:rsidRPr="005F2DB3" w:rsidRDefault="005F2DB3" w:rsidP="005F2DB3">
      <w:pPr>
        <w:widowControl w:val="0"/>
        <w:autoSpaceDE w:val="0"/>
        <w:autoSpaceDN w:val="0"/>
        <w:ind w:left="5245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от 22.05.2025 № 415</w:t>
      </w: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</w:pP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</w:pP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>Поряд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>ок</w:t>
      </w: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</w:pP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 привлечения остатков средств на единый счет</w:t>
      </w:r>
      <w:r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 xml:space="preserve"> 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 бюджета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eastAsia="zh-CN"/>
        </w:rPr>
        <w:t xml:space="preserve"> Мокшанского района Пензенской области</w:t>
      </w: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 и</w:t>
      </w: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</w:pPr>
      <w:r w:rsidRPr="005F2DB3">
        <w:rPr>
          <w:rFonts w:ascii="Times New Roman" w:eastAsia="Times New Roman" w:hAnsi="Times New Roman" w:cs="Times New Roman"/>
          <w:b/>
          <w:color w:val="000000"/>
          <w:spacing w:val="9"/>
          <w:sz w:val="16"/>
          <w:szCs w:val="16"/>
          <w:lang w:val="x-none" w:eastAsia="zh-CN"/>
        </w:rPr>
        <w:t xml:space="preserve"> возврата привлеченных средств</w:t>
      </w:r>
    </w:p>
    <w:p w:rsidR="005F2DB3" w:rsidRPr="005F2DB3" w:rsidRDefault="005F2DB3" w:rsidP="005F2DB3">
      <w:pPr>
        <w:widowControl w:val="0"/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5F2DB3" w:rsidRPr="005F2DB3" w:rsidRDefault="005F2DB3" w:rsidP="005F2DB3">
      <w:pPr>
        <w:widowControl w:val="0"/>
        <w:numPr>
          <w:ilvl w:val="0"/>
          <w:numId w:val="49"/>
        </w:numPr>
        <w:autoSpaceDE w:val="0"/>
        <w:autoSpaceDN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Общие положения</w:t>
      </w:r>
    </w:p>
    <w:p w:rsidR="005F2DB3" w:rsidRPr="005F2DB3" w:rsidRDefault="005F2DB3" w:rsidP="005F2DB3">
      <w:pPr>
        <w:ind w:firstLine="58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1.1. 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Порядок привлечения остатков средств на единый счет бюджета</w:t>
      </w:r>
      <w:r w:rsidRPr="005F2DB3">
        <w:rPr>
          <w:rFonts w:ascii="Times New Roman" w:eastAsia="Times New Roman" w:hAnsi="Times New Roman" w:cs="Times New Roman"/>
          <w:color w:val="000000"/>
          <w:spacing w:val="9"/>
          <w:sz w:val="16"/>
          <w:szCs w:val="16"/>
          <w:lang w:eastAsia="zh-CN"/>
        </w:rPr>
        <w:t xml:space="preserve"> Мокшанского района Пензенской области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возврата привлеченных средств (далее - Порядок) разработан в соответствии с пунктами 9, 10, 12, 13 статьи 236</w:t>
      </w:r>
      <w:r w:rsidRPr="005F2DB3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Бюджетного кодекса Российской Федерации, постановлением Правительства Российской Федерации от 30.03.2020 № 368 «Об утверждении Правил привлечения Федеральным казначейством остатков средств на единый счет федерального бюджета и возврата привлеченных средств и общих требований</w:t>
      </w:r>
      <w:proofErr w:type="gramEnd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к порядку привлечения остатков средств на единый счет бюджета субъекта Российской Федерации (местного бюджета) и возврата привлеченных средств»  и устанавливает правила привлечения остатков средств на единый счет бюджета </w:t>
      </w:r>
      <w:r w:rsidRPr="005F2DB3">
        <w:rPr>
          <w:rFonts w:ascii="Times New Roman" w:eastAsia="Times New Roman" w:hAnsi="Times New Roman" w:cs="Times New Roman"/>
          <w:color w:val="000000"/>
          <w:spacing w:val="9"/>
          <w:sz w:val="16"/>
          <w:szCs w:val="16"/>
          <w:lang w:eastAsia="zh-CN"/>
        </w:rPr>
        <w:t>Мокшанского района Пензенской области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(далее - бюджет муниципального образования)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 возврата привлеченных средств. </w:t>
      </w:r>
    </w:p>
    <w:p w:rsidR="005F2DB3" w:rsidRPr="005F2DB3" w:rsidRDefault="005F2DB3" w:rsidP="005F2DB3">
      <w:pPr>
        <w:ind w:firstLine="58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Понятия и термины, используемые в Порядке, применяются в том значении, в каком применяются в бюджетном законодательстве Российской Федерации. </w:t>
      </w:r>
    </w:p>
    <w:p w:rsidR="005F2DB3" w:rsidRPr="005F2DB3" w:rsidRDefault="005F2DB3" w:rsidP="005F2DB3">
      <w:pPr>
        <w:ind w:firstLine="54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Финансовое управление администрации Мокшанского района Пензенской области (далее - Финансовый орган) осуществляет: </w:t>
      </w:r>
    </w:p>
    <w:p w:rsidR="005F2DB3" w:rsidRPr="005F2DB3" w:rsidRDefault="005F2DB3" w:rsidP="005F2DB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а) привлечение на единый счет бюджета муниципального образования остатков средств на следующих казначейских счетах, открытых Финансовому органу в территориальном органе Федерального казначейства (далее - казначейский счет) для осуществления и отражения операций с денежными средствами: </w:t>
      </w:r>
    </w:p>
    <w:p w:rsidR="005F2DB3" w:rsidRPr="005F2DB3" w:rsidRDefault="005F2DB3" w:rsidP="005F2DB3">
      <w:pPr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поступающими</w:t>
      </w:r>
      <w:proofErr w:type="gramEnd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во временное распоряжение получателей средств бюджета муниципального образования; </w:t>
      </w:r>
    </w:p>
    <w:p w:rsidR="005F2DB3" w:rsidRPr="005F2DB3" w:rsidRDefault="005F2DB3" w:rsidP="005F2DB3">
      <w:pPr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муниципальных бюджетных и автономных учреждений; </w:t>
      </w:r>
    </w:p>
    <w:p w:rsidR="005F2DB3" w:rsidRPr="005F2DB3" w:rsidRDefault="005F2DB3" w:rsidP="005F2DB3">
      <w:pPr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получателей средств из бюджета; </w:t>
      </w:r>
    </w:p>
    <w:p w:rsidR="005F2DB3" w:rsidRPr="005F2DB3" w:rsidRDefault="005F2DB3" w:rsidP="005F2DB3">
      <w:pPr>
        <w:numPr>
          <w:ilvl w:val="0"/>
          <w:numId w:val="47"/>
        </w:num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участников казначейского сопровождения. </w:t>
      </w:r>
    </w:p>
    <w:p w:rsidR="005F2DB3" w:rsidRPr="005F2DB3" w:rsidRDefault="005F2DB3" w:rsidP="005F2DB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б) возврат с единого счета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средств, указанных в подпункте «а» настоящего пункта, на казначейские счета, с которых они были ранее привлечены. </w:t>
      </w:r>
    </w:p>
    <w:p w:rsidR="005F2DB3" w:rsidRPr="005F2DB3" w:rsidRDefault="005F2DB3" w:rsidP="005F2DB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ind w:firstLine="567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2. Условия и порядок привлечения остатков средств на единый счет бюджета муниципального образования</w:t>
      </w: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2.1. Финансовый орган осуществляет привлечение остатков средств на единый счет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 указанных в подпункте «а» пункта 1.3 Порядка казначейских счетов. </w:t>
      </w: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Объем привлекаемых средств, обеспечивающий достаточность средств на соответствующем казначейском счете, определяется исходя из остатков средств на соответствующем казначейском счете после исполнения распоряжений о совершении казначейских платежей, представленных соответствующими участниками системы казначейских платежей. </w:t>
      </w:r>
    </w:p>
    <w:p w:rsid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 случае принятия решения о привлечении средств Финансовый орган не позднее 16 часов местного времени (в дни, предшествующие выходным и нерабочим дням, - до 15 часов местного времени) текущего дня представляет в территориальный орган Федерального казначейства распоряжения на перечисление привлекаемого объема средств с соответствующих казначейских счетов на единый счет бюджета муниципального образования. </w:t>
      </w:r>
      <w:proofErr w:type="gramEnd"/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2.4. Финансовый орган осуществляет учет сре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ч</w:t>
      </w:r>
      <w:proofErr w:type="gramEnd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асти сумм: </w:t>
      </w:r>
    </w:p>
    <w:p w:rsidR="005F2DB3" w:rsidRPr="005F2DB3" w:rsidRDefault="005F2DB3" w:rsidP="005F2DB3">
      <w:pPr>
        <w:numPr>
          <w:ilvl w:val="0"/>
          <w:numId w:val="48"/>
        </w:numPr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поступивших на единый счет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 казначейских счетов; </w:t>
      </w:r>
      <w:proofErr w:type="gramEnd"/>
    </w:p>
    <w:p w:rsidR="005F2DB3" w:rsidRPr="005F2DB3" w:rsidRDefault="005F2DB3" w:rsidP="005F2DB3">
      <w:pPr>
        <w:numPr>
          <w:ilvl w:val="0"/>
          <w:numId w:val="48"/>
        </w:numPr>
        <w:ind w:firstLine="567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перечисленных с единого счета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казначейские счета, с которых они были ранее привлечены. </w:t>
      </w:r>
      <w:proofErr w:type="gramEnd"/>
    </w:p>
    <w:p w:rsidR="005F2DB3" w:rsidRPr="005F2DB3" w:rsidRDefault="005F2DB3" w:rsidP="005F2DB3">
      <w:pPr>
        <w:ind w:firstLine="35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2DB3" w:rsidRPr="005F2DB3" w:rsidRDefault="005F2DB3" w:rsidP="005F2DB3">
      <w:pPr>
        <w:numPr>
          <w:ilvl w:val="0"/>
          <w:numId w:val="50"/>
        </w:numPr>
        <w:ind w:left="284" w:hanging="24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Условия и порядок возврата средств, привлеченных на единый счет бюджета муниципального образования</w:t>
      </w:r>
    </w:p>
    <w:p w:rsidR="005F2DB3" w:rsidRPr="005F2DB3" w:rsidRDefault="005F2DB3" w:rsidP="005F2DB3">
      <w:pPr>
        <w:ind w:left="284"/>
        <w:jc w:val="left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Финансовый орган осуществляет возврат привлеченных средств на соответствующие казначейские счета, с которых они ранее перечислены, в том числе в целях проведения операций за счет привлеченных средств, не позднее второго рабочего дня, следующего за днем приема к исполнению распоряжений участников системы казначейских платежей. </w:t>
      </w: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3.2. Объем средств, подлежащих возврату на соответствующие казначейские счета, определяется исходя из суммы средств, необходимых для проведения операций со средствами, поступающими во временное распоряжение получателей средств бюджета муниципального образования, муниципальных бюджетных и автономных учреждений, получателей средств из бюджета, участников казначейского сопровождения с соблюдением требований, установленных пунктом 3.3 Порядка. </w:t>
      </w: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Перечисление средств, необходимых для обеспечения выплат, предусмотренных пунктом 3.2 Порядка, на соответствующие казначейские счета осуществляется в пределах суммы, не превышающей разницу между объемом средств, поступивших с этого казначейского счета на единый счет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и объемом средств, возвращенных с единого счета бюджета муниципального образования</w:t>
      </w:r>
      <w:r w:rsidRPr="005F2DB3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на данный казначейский счет. 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-29"/>
        <w:tblW w:w="97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742"/>
      </w:tblGrid>
      <w:tr w:rsidR="005F2DB3" w:rsidRPr="005F2DB3" w:rsidTr="005F2DB3">
        <w:trPr>
          <w:trHeight w:val="1063"/>
        </w:trPr>
        <w:tc>
          <w:tcPr>
            <w:tcW w:w="9742" w:type="dxa"/>
          </w:tcPr>
          <w:p w:rsidR="005F2DB3" w:rsidRP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  <w:p w:rsid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  <w:p w:rsidR="005F2DB3" w:rsidRPr="005F2DB3" w:rsidRDefault="005F2DB3" w:rsidP="005F2DB3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5F2DB3" w:rsidRPr="005F2DB3" w:rsidRDefault="005F2DB3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</w:tbl>
    <w:p w:rsidR="005F2DB3" w:rsidRPr="005F2DB3" w:rsidRDefault="005F2DB3" w:rsidP="005F2DB3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62"/>
      </w:tblGrid>
      <w:tr w:rsidR="005F2DB3" w:rsidRPr="005F2DB3" w:rsidTr="007771F9">
        <w:tc>
          <w:tcPr>
            <w:tcW w:w="284" w:type="dxa"/>
            <w:vAlign w:val="bottom"/>
          </w:tcPr>
          <w:p w:rsidR="005F2DB3" w:rsidRPr="005F2DB3" w:rsidRDefault="005F2DB3" w:rsidP="005F2DB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5F2DB3" w:rsidRPr="005F2DB3" w:rsidRDefault="005F2DB3" w:rsidP="005F2DB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20.05.2025</w:t>
            </w:r>
          </w:p>
        </w:tc>
        <w:tc>
          <w:tcPr>
            <w:tcW w:w="397" w:type="dxa"/>
          </w:tcPr>
          <w:p w:rsidR="005F2DB3" w:rsidRPr="005F2DB3" w:rsidRDefault="005F2DB3" w:rsidP="005F2DB3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5F2DB3" w:rsidRPr="005F2DB3" w:rsidRDefault="005F2DB3" w:rsidP="005F2DB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402</w:t>
            </w:r>
          </w:p>
        </w:tc>
      </w:tr>
      <w:tr w:rsidR="005F2DB3" w:rsidRPr="005F2DB3" w:rsidTr="007771F9">
        <w:tc>
          <w:tcPr>
            <w:tcW w:w="4678" w:type="dxa"/>
            <w:gridSpan w:val="4"/>
          </w:tcPr>
          <w:p w:rsidR="005F2DB3" w:rsidRPr="005F2DB3" w:rsidRDefault="005F2DB3" w:rsidP="005F2DB3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widowControl w:val="0"/>
        <w:ind w:firstLine="400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>О создании и содержании в целях гражданской обороны запасов материально-технических, продовольственных, медицинских и иных средств на территории Мокшанского района Пензенской области</w:t>
      </w:r>
    </w:p>
    <w:p w:rsidR="005F2DB3" w:rsidRPr="005F2DB3" w:rsidRDefault="005F2DB3" w:rsidP="005F2DB3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            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В соответствии с Федеральным законом от 12 февраля 1998 года</w:t>
      </w:r>
      <w:r w:rsidR="00F5510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№ 28-ФЗ «О гражданской обороне», Федеральным законом от 6 октября </w:t>
      </w:r>
      <w:r w:rsidR="00F5510D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smartTag w:uri="urn:schemas-microsoft-com:office:smarttags" w:element="metricconverter">
        <w:smartTagPr>
          <w:attr w:name="ProductID" w:val="2003 г"/>
        </w:smartTagPr>
        <w:r w:rsidRPr="005F2DB3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2003 года</w:t>
        </w:r>
      </w:smartTag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131-ФЗ «Об общих принципах организации местного самоуправления в Российской Федерации», постановлением Правительства Российской Федерации от 27 апреля </w:t>
      </w:r>
      <w:smartTag w:uri="urn:schemas-microsoft-com:office:smarttags" w:element="metricconverter">
        <w:smartTagPr>
          <w:attr w:name="ProductID" w:val="2000 г"/>
        </w:smartTagPr>
        <w:r w:rsidRPr="005F2DB3">
          <w:rPr>
            <w:rFonts w:ascii="Times New Roman" w:eastAsia="Times New Roman" w:hAnsi="Times New Roman" w:cs="Times New Roman"/>
            <w:sz w:val="16"/>
            <w:szCs w:val="16"/>
            <w:lang w:eastAsia="ru-RU"/>
          </w:rPr>
          <w:t>2000 года</w:t>
        </w:r>
      </w:smartTag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№ 379 «О накоплении, хранении и использовании в целях гражданской обороны запасов материально-технических, продовольственных, медицинских и иных средств», приказом Министерства Российской</w:t>
      </w:r>
      <w:proofErr w:type="gramEnd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Федерации по делам гражданской обороны, чрезвычайным ситуациям и ликвидации последствий стихийных бедствий от 1 октября 2014 года № 543 «Об утверждении Положения об организации обеспечения населения средствами индивидуальной защиты», приказом Министерства Российской Федерации по делам гражданской обороны, чрезвычайным ситуациям и ликвидации последствий стихийных бедствий от 23 декабря 2005 года № 999 «Об утверждении Порядка создания нештатных аварийно-спасательных формирований», руководствуясь Уставом</w:t>
      </w:r>
      <w:r w:rsidRPr="005F2DB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муниципального района</w:t>
      </w:r>
      <w:proofErr w:type="gramEnd"/>
      <w:r w:rsidRPr="005F2DB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</w:t>
      </w:r>
      <w:proofErr w:type="spellStart"/>
      <w:r w:rsidRPr="005F2DB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Мокшанский</w:t>
      </w:r>
      <w:proofErr w:type="spellEnd"/>
      <w:r w:rsidRPr="005F2DB3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 район Пензенской области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,-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5F2DB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5F2DB3" w:rsidRPr="005F2DB3" w:rsidRDefault="005F2DB3" w:rsidP="005F2DB3">
      <w:pPr>
        <w:keepNext/>
        <w:keepLines/>
        <w:ind w:firstLine="708"/>
        <w:outlineLvl w:val="0"/>
        <w:rPr>
          <w:rFonts w:ascii="Times New Roman CYR" w:eastAsiaTheme="minorEastAsia" w:hAnsi="Times New Roman CYR" w:cs="Times New Roman CYR"/>
          <w:bCs/>
          <w:color w:val="26282F"/>
          <w:sz w:val="16"/>
          <w:szCs w:val="16"/>
          <w:lang w:eastAsia="ru-RU"/>
        </w:rPr>
      </w:pPr>
      <w:r w:rsidRPr="005F2DB3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16"/>
          <w:szCs w:val="16"/>
          <w:lang w:eastAsia="ru-RU"/>
        </w:rPr>
        <w:br/>
        <w:t xml:space="preserve">           </w:t>
      </w:r>
      <w:r w:rsidR="00F5510D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16"/>
          <w:szCs w:val="16"/>
          <w:lang w:eastAsia="ru-RU"/>
        </w:rPr>
        <w:t xml:space="preserve">        </w:t>
      </w:r>
      <w:r w:rsidRPr="005F2DB3">
        <w:rPr>
          <w:rFonts w:ascii="Times New Roman CYR" w:eastAsiaTheme="minorEastAsia" w:hAnsi="Times New Roman CYR" w:cs="Times New Roman CYR"/>
          <w:bCs/>
          <w:color w:val="26282F"/>
          <w:sz w:val="16"/>
          <w:szCs w:val="16"/>
          <w:lang w:eastAsia="ru-RU"/>
        </w:rPr>
        <w:t>1. Утвердить прилагаемый Порядок</w:t>
      </w:r>
      <w:r w:rsidRPr="005F2DB3">
        <w:rPr>
          <w:rFonts w:ascii="Times New Roman CYR" w:eastAsiaTheme="minorEastAsia" w:hAnsi="Times New Roman CYR" w:cs="Times New Roman CYR"/>
          <w:bCs/>
          <w:sz w:val="16"/>
          <w:szCs w:val="16"/>
          <w:lang w:eastAsia="ru-RU"/>
        </w:rPr>
        <w:t xml:space="preserve"> создания и содержания в целях гражданской обороны запасов материально-технических, продовольственных, медицинских и иных средств на территории Мокшанского района Пензенской области (Приложение № 1).</w:t>
      </w:r>
    </w:p>
    <w:p w:rsidR="005F2DB3" w:rsidRPr="005F2DB3" w:rsidRDefault="005F2DB3" w:rsidP="005F2DB3">
      <w:pPr>
        <w:widowControl w:val="0"/>
        <w:tabs>
          <w:tab w:val="left" w:pos="709"/>
        </w:tabs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2. Утвердить номенклатуру и объемы запасов материально-технических, продовольственных, медицинских и иных средств на территории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Мокшанского района Пензенской области, создаваемых в целях гражданской обороны (Приложение № 2).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8" w:name="sub_3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3. Рекомендовать руководителям организаций, расположенных на территории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Мокшанского района Пензенской области, независимо от их организационно-правовой формы, организовать работу по созданию, накоплению и хранению запасов в целях обеспечения защиты персонала и выполнения мероприятий по гражданской обороне, в соответствии с действующим законодательством.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4. Методическое руководство и контроль за проведением работы по созданию и содержанию в целях гражданской обороны запасов материально-технических, продовольственных, медицинских и иных средств возложить на сектор по делам ГО и ЧС администрации Мокшанского района Пензенской области.</w:t>
      </w:r>
    </w:p>
    <w:bookmarkEnd w:id="8"/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5. Признать утратившим силу постановление администрации Мокшанского района Пензенской области от 21.02.2023 № 153 «О создании, содержании и использовании запасов материально-технических, продовольственных, медицинских и иных средств для обеспечения мероприятий по гражданской обороне».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6. Настоящее постановление опубликовать в информационном бюллетене «Ведомости органов местного самоуправления Мокшанского района Пензенской области».</w:t>
      </w:r>
    </w:p>
    <w:p w:rsidR="005F2DB3" w:rsidRPr="005F2DB3" w:rsidRDefault="005F2DB3" w:rsidP="005F2DB3">
      <w:pPr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9" w:name="sub_6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7.</w:t>
      </w:r>
      <w:bookmarkEnd w:id="9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 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Настоящее постановление вступает в силу на следующий день после дня его официального опубликования.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Контроль за исполнением настоящего постановления возложить на первого заместителя главы администрации Мокшанского района. </w:t>
      </w:r>
    </w:p>
    <w:p w:rsidR="005F2DB3" w:rsidRPr="005F2DB3" w:rsidRDefault="005F2DB3" w:rsidP="005F2DB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0046" w:type="dxa"/>
        <w:tblLook w:val="01E0" w:firstRow="1" w:lastRow="1" w:firstColumn="1" w:lastColumn="1" w:noHBand="0" w:noVBand="0"/>
      </w:tblPr>
      <w:tblGrid>
        <w:gridCol w:w="4644"/>
        <w:gridCol w:w="2124"/>
        <w:gridCol w:w="3278"/>
      </w:tblGrid>
      <w:tr w:rsidR="005F2DB3" w:rsidRPr="005F2DB3" w:rsidTr="007771F9">
        <w:trPr>
          <w:trHeight w:val="1719"/>
        </w:trPr>
        <w:tc>
          <w:tcPr>
            <w:tcW w:w="4644" w:type="dxa"/>
          </w:tcPr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Глава Мокшанского района</w:t>
            </w:r>
          </w:p>
        </w:tc>
        <w:tc>
          <w:tcPr>
            <w:tcW w:w="2124" w:type="dxa"/>
          </w:tcPr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</w:tc>
        <w:tc>
          <w:tcPr>
            <w:tcW w:w="3278" w:type="dxa"/>
          </w:tcPr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</w:pPr>
          </w:p>
          <w:p w:rsidR="005F2DB3" w:rsidRPr="005F2DB3" w:rsidRDefault="005F2DB3" w:rsidP="005F2DB3">
            <w:pPr>
              <w:overflowPunct w:val="0"/>
              <w:autoSpaceDE w:val="0"/>
              <w:autoSpaceDN w:val="0"/>
              <w:adjustRightInd w:val="0"/>
              <w:jc w:val="left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 xml:space="preserve">            А.В. </w:t>
            </w:r>
            <w:proofErr w:type="spellStart"/>
            <w:r w:rsidRPr="005F2DB3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ar-SA"/>
              </w:rPr>
              <w:t>Решетченко</w:t>
            </w:r>
            <w:proofErr w:type="spellEnd"/>
          </w:p>
        </w:tc>
      </w:tr>
    </w:tbl>
    <w:p w:rsidR="005F2DB3" w:rsidRPr="005F2DB3" w:rsidRDefault="005F2DB3" w:rsidP="005F2DB3">
      <w:pPr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F5510D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</w:p>
    <w:p w:rsidR="005F2DB3" w:rsidRPr="005F2DB3" w:rsidRDefault="005F2DB3" w:rsidP="005F2DB3">
      <w:pPr>
        <w:ind w:right="9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Приложение №1</w:t>
      </w:r>
    </w:p>
    <w:p w:rsidR="005F2DB3" w:rsidRPr="005F2DB3" w:rsidRDefault="005F2DB3" w:rsidP="005F2DB3">
      <w:pPr>
        <w:ind w:right="9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 xml:space="preserve">постановлением администрации </w:t>
      </w:r>
    </w:p>
    <w:p w:rsidR="005F2DB3" w:rsidRPr="005F2DB3" w:rsidRDefault="005F2DB3" w:rsidP="005F2DB3">
      <w:pPr>
        <w:ind w:right="96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Мокшанского района Пензенской области </w:t>
      </w:r>
    </w:p>
    <w:p w:rsidR="005F2DB3" w:rsidRPr="005F2DB3" w:rsidRDefault="005F2DB3" w:rsidP="005F2DB3">
      <w:pPr>
        <w:ind w:right="96"/>
        <w:jc w:val="right"/>
        <w:rPr>
          <w:rFonts w:ascii="Times New Roman" w:eastAsia="Times New Roman" w:hAnsi="Times New Roman" w:cs="Times New Roman"/>
          <w:i/>
          <w:i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от   20.05.2025  №  402          </w:t>
      </w:r>
    </w:p>
    <w:p w:rsidR="005F2DB3" w:rsidRPr="005F2DB3" w:rsidRDefault="005F2DB3" w:rsidP="005F2DB3">
      <w:pPr>
        <w:ind w:right="99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5F2DB3" w:rsidRPr="005F2DB3" w:rsidRDefault="005F2DB3" w:rsidP="005F2DB3">
      <w:pPr>
        <w:ind w:right="99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ПОРЯДОК</w:t>
      </w: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br/>
        <w:t xml:space="preserve">создания и содержания в целях гражданской обороны запасов материально-технических, продовольственных, медицинских и иных средств на территории </w:t>
      </w:r>
      <w:r w:rsidR="00F5510D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на территории </w:t>
      </w:r>
      <w:r w:rsidRPr="005F2DB3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Мокшанского района Пензенской области</w:t>
      </w:r>
    </w:p>
    <w:p w:rsidR="005F2DB3" w:rsidRPr="005F2DB3" w:rsidRDefault="005F2DB3" w:rsidP="005F2DB3">
      <w:pPr>
        <w:keepNext/>
        <w:keepLines/>
        <w:ind w:firstLine="708"/>
        <w:outlineLvl w:val="0"/>
        <w:rPr>
          <w:rFonts w:ascii="Times New Roman CYR" w:eastAsiaTheme="minorEastAsia" w:hAnsi="Times New Roman CYR" w:cs="Times New Roman CYR"/>
          <w:bCs/>
          <w:color w:val="000000" w:themeColor="text1"/>
          <w:sz w:val="16"/>
          <w:szCs w:val="16"/>
          <w:lang w:eastAsia="ru-RU"/>
        </w:rPr>
      </w:pPr>
      <w:r w:rsidRPr="005F2DB3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16"/>
          <w:szCs w:val="16"/>
          <w:lang w:eastAsia="ru-RU"/>
        </w:rPr>
        <w:br/>
        <w:t xml:space="preserve">          </w:t>
      </w:r>
      <w:r w:rsidRPr="005F2DB3">
        <w:rPr>
          <w:rFonts w:ascii="Times New Roman CYR" w:eastAsiaTheme="minorEastAsia" w:hAnsi="Times New Roman CYR" w:cs="Times New Roman CYR"/>
          <w:bCs/>
          <w:color w:val="26282F"/>
          <w:sz w:val="16"/>
          <w:szCs w:val="16"/>
          <w:lang w:eastAsia="ru-RU"/>
        </w:rPr>
        <w:t xml:space="preserve"> </w:t>
      </w:r>
      <w:r w:rsidRPr="005F2DB3">
        <w:rPr>
          <w:rFonts w:ascii="Times New Roman CYR" w:eastAsiaTheme="minorEastAsia" w:hAnsi="Times New Roman CYR" w:cs="Times New Roman CYR"/>
          <w:bCs/>
          <w:color w:val="000000" w:themeColor="text1"/>
          <w:sz w:val="16"/>
          <w:szCs w:val="16"/>
          <w:lang w:eastAsia="ru-RU"/>
        </w:rPr>
        <w:t xml:space="preserve">1. Настоящий Порядок разработан в соответствии с </w:t>
      </w:r>
      <w:hyperlink r:id="rId22" w:history="1">
        <w:r w:rsidRPr="005F2DB3">
          <w:rPr>
            <w:rFonts w:ascii="Times New Roman CYR" w:eastAsiaTheme="minorEastAsia" w:hAnsi="Times New Roman CYR" w:cs="Times New Roman"/>
            <w:bCs/>
            <w:color w:val="000000" w:themeColor="text1"/>
            <w:sz w:val="16"/>
            <w:szCs w:val="16"/>
            <w:lang w:eastAsia="ru-RU"/>
          </w:rPr>
          <w:t>пунктом 2 статьи  8</w:t>
        </w:r>
      </w:hyperlink>
      <w:r w:rsidRPr="005F2DB3">
        <w:rPr>
          <w:rFonts w:ascii="Times New Roman CYR" w:eastAsiaTheme="minorEastAsia" w:hAnsi="Times New Roman CYR" w:cs="Times New Roman CYR"/>
          <w:bCs/>
          <w:color w:val="000000" w:themeColor="text1"/>
          <w:sz w:val="16"/>
          <w:szCs w:val="16"/>
          <w:lang w:eastAsia="ru-RU"/>
        </w:rPr>
        <w:t xml:space="preserve"> Федерального закона от 12 февраля 1998 года № 28-ФЗ «О гражданской обороне» и определяет основные принципы создания и содержания в целях гражданской обороны запасов материально-технических, продовольственных, медицинских и иных средств на территории Мокшанского района Пензенской области.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2.</w:t>
      </w:r>
      <w:bookmarkStart w:id="10" w:name="sub_1003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 Запасы предназначены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оснащения </w:t>
      </w:r>
      <w:bookmarkEnd w:id="10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аварийно-спасательных формирований, спасательных служб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(далее - АСДНР), в случае возникновения опасности при ведении военных действий или вследствие этих действий, а также при возникновении чрезвычайных ситуаций природного и техногенного характера.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3. Запасы накапливаются заблаговременно в мирное время в объемах, определяемых создающими их администрацией Мокшанского района Пензенской области (далее – </w:t>
      </w:r>
      <w:r w:rsidRPr="005F2DB3">
        <w:rPr>
          <w:rFonts w:ascii="Times New Roman" w:eastAsia="DejaVu Sans" w:hAnsi="Times New Roman" w:cs="Times New Roman"/>
          <w:kern w:val="2"/>
          <w:sz w:val="16"/>
          <w:szCs w:val="16"/>
          <w:lang w:eastAsia="ru-RU"/>
        </w:rPr>
        <w:t>муниципальное образование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) и организациями, находящимися в пределах административных границ муниципального образования (далее - организации), и хранятся в условиях, отвечающих установленным требованиям по обеспечению их сохранности.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 Не допускается хранение запасов с истекшим сроком годности.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4. Запасы материально-технических средств включают в себя специальную и автотранспортную технику, средства малой механизации, приборы, оборудование и другие средства, предусмотренные табелями оснащения нештатных формирований по обеспечению выполнения мероприятий по гражданской обороне.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5. Запасы продовольственных средств включают в себя крупы, муку, мясные, рыбные и растительные консервы, соль, сахар, чай и другие продукты и создаются в период непосредственной подготовки к переводу на работу в условиях военного времени.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6. Запасы медицинских средств включают в себя лекарственные препараты, медицинские изделия.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7. Запасы иных средств включают в себя вещевое имущество, средства связи и оповещения, средства радиационной, химической и биологической защиты, средства радиационной, химической и биологической разведки и радиационного контроля, отдельные виды топлива и другие средства.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8. Создание запасов и определение их номенклатуры и объемов исходя из потребности осуществляются: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8.1.  администрацией </w:t>
      </w:r>
      <w:r w:rsidRPr="005F2DB3">
        <w:rPr>
          <w:rFonts w:ascii="Times New Roman" w:eastAsia="DejaVu Sans" w:hAnsi="Times New Roman" w:cs="Times New Roman"/>
          <w:kern w:val="2"/>
          <w:sz w:val="16"/>
          <w:szCs w:val="16"/>
          <w:lang w:eastAsia="ru-RU"/>
        </w:rPr>
        <w:t>муниципального образования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noBreakHyphen/>
        <w:t xml:space="preserve"> для первоочередного жизнеобеспечения населения, пострадавшего при военных конфликтах или вследствие этих конфликтов, а также при чрезвычайных ситуациях природного и техногенного характера, и оснащения аварийно-спасательных формирований, спасательных служб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характера;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8.2. организациями, отнесенными к категориям по гражданской обороне, для оснащения нештатных аварийно-спасательных формирований и нештатных формирований по обеспечению выполнения мероприятий по гражданской обороне при проведении аварийно-спасательных и других неотложных работ в случае возникновения опасностей при военных конфликтах или вследствие этих конфликтов, а также при чрезвычайных ситуациях природного и техногенного характера.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Администрация муниципального образования и организации определяют номенклатуру и объемы создаваемых запасов, создают и содержат их, а также осуществляют контроль за их использованием.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9. Номенклатура и объемы запасов определяются создающими их органами и организациями исходя из возможного характера военных конфликтов на территории Российской Федерации, величины возможного ущерба объектам экономики и инфраструктуры, природных, экономических, физико-географических и иных особенностей территорий, условий размещения организаций, а также норм минимально необходимой достаточности запасов при возникновении военных конфликтов или вследствие этих конфликтов. При определении номенклатуры и объемов запасов должны учитываться имеющиеся материальные ресурсы (резервы), накопленные для ликвидации чрезвычайных ситуаций природного и техногенного характера на территории муниципального образования, которые используются в целях гражданской обороны с момента введения в действие плана гражданской обороны и защиты населения муниципального образования. 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10. Номенклатура и объемы запасов для обеспечения аварийно-спасательных формирований, спасательных служб и нештатных формирований по обеспечению выполнения мероприятий по гражданской обороне определяются исходя из норм оснащения и потребности обеспечения их действий в соответствии с планом гражданской обороны муниципального образования.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11. Администрация </w:t>
      </w:r>
      <w:bookmarkStart w:id="11" w:name="sub_10091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муниципального образования:</w:t>
      </w:r>
    </w:p>
    <w:bookmarkEnd w:id="11"/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11.1.  разрабатывает предложения по номенклатуре и объемам материальных ресурсов в запасе;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11.2. представляет на очередной год бюджетные заявки для закупки материальных ресурсов в запас;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11.3. в установленном порядке осуществляет отбор поставщиков материальных ресурсов в запас;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11.4. заключает в объеме выделенных ассигнований договоры (контракты) на поставку материальных ресурсов в запас, а также на ответственное хранение и содержание запаса;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11.5. организует доставку материальных ресурсов запаса в районы проведения АСДНР;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11.6. ведет учет и отчетность по операциям с материальными ресурсами запаса;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11.7. осуществляет контроль за поддержанием запаса в постоянной готовности к использованию;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11.8. осуществляет контроль за наличием, качественным состоянием, соблюдением условий хранения и выполнением мероприятий по содержанию материальных ресурсов, находящихся на хранении в запасе;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11.9.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  <w:lang w:val="en-US"/>
        </w:rPr>
        <w:t> 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подготавливает предложения в проекты правовых актов по вопросам закладки, хранения, учета, обслуживания, освежения, замены и списания материальных ресурсов запаса.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12. Объем финансовых средств, необходимых для приобретения запасов, определяется с учетом возможного изменения рыночных цен на материальные ресурсы, а также расходов, связанных с формированием, размещением, хранением и восполнением запаса.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kern w:val="2"/>
          <w:sz w:val="16"/>
          <w:szCs w:val="16"/>
        </w:rPr>
      </w:pPr>
      <w:bookmarkStart w:id="12" w:name="sub_1012"/>
      <w:r w:rsidRPr="005F2DB3">
        <w:rPr>
          <w:rFonts w:ascii="Times New Roman" w:eastAsia="DejaVu Sans" w:hAnsi="Times New Roman" w:cs="Times New Roman"/>
          <w:kern w:val="2"/>
          <w:sz w:val="16"/>
          <w:szCs w:val="16"/>
        </w:rPr>
        <w:t xml:space="preserve">13. Отбор организаций на экстренную поставку отдельных видов материальных ресурсов проводится администрацией муниципального образования в порядке, установленном </w:t>
      </w:r>
      <w:hyperlink r:id="rId23" w:history="1">
        <w:r w:rsidRPr="005F2DB3">
          <w:rPr>
            <w:rFonts w:ascii="Times New Roman" w:eastAsia="DejaVu Sans" w:hAnsi="Times New Roman" w:cs="Times New Roman CYR"/>
            <w:kern w:val="2"/>
            <w:sz w:val="16"/>
            <w:szCs w:val="16"/>
          </w:rPr>
          <w:t>Федеральным законом</w:t>
        </w:r>
      </w:hyperlink>
      <w:r w:rsidRPr="005F2DB3">
        <w:rPr>
          <w:rFonts w:ascii="Times New Roman" w:eastAsia="DejaVu Sans" w:hAnsi="Times New Roman" w:cs="Times New Roman"/>
          <w:kern w:val="2"/>
          <w:sz w:val="16"/>
          <w:szCs w:val="16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14. Администрация муниципального образования осуществляет контроль за количеством, качеством и условиями хранения материальных ресурсов и устанавливает в договорах на их экстренную поставку (продажу) ответственность поставщика (продавца) за своевременность выдачи, количество и качество поставляемых материальных ресурсов.</w:t>
      </w:r>
    </w:p>
    <w:bookmarkEnd w:id="12"/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15. Возмещение затрат организациям, осуществляющим на договорной основе ответственное хранение запаса, производится за счет средств местного бюджета.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3" w:name="sub_1013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16. Информация о накопленных запасах представляется: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4" w:name="sub_10131"/>
      <w:bookmarkEnd w:id="13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lastRenderedPageBreak/>
        <w:t xml:space="preserve">а) организациями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noBreakHyphen/>
        <w:t xml:space="preserve"> в администрацию муниципального образования;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5" w:name="sub_10132"/>
      <w:bookmarkEnd w:id="14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б) администрацией муниципального образования – в Министерство жилищно-коммунального хозяйства и гражданской защиты населения Пензенской области.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6" w:name="sub_1014"/>
      <w:bookmarkEnd w:id="15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17. Расходование материальных ресурсов из запаса осуществляется по решению руководителя гражданской обороны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noBreakHyphen/>
        <w:t xml:space="preserve"> главы муниципального образования или лица, его замещающего, на основании представления администрации муниципального образования и оформляется письменным распоряжением.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7" w:name="sub_1015"/>
      <w:bookmarkEnd w:id="16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18. Запасы муниципального образования, созданные в целях гражданской обороны, могут использоваться для ликвидации последствий чрезвычайных ситуаций природного и техногенного характера по решению главы муниципального образования.</w:t>
      </w:r>
    </w:p>
    <w:p w:rsidR="005F2DB3" w:rsidRPr="005F2DB3" w:rsidRDefault="005F2DB3" w:rsidP="005F2DB3">
      <w:pPr>
        <w:widowControl w:val="0"/>
        <w:suppressAutoHyphens/>
        <w:ind w:firstLine="708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19. Созданные запасы материальных ресурсов хранятся в условиях, отвечающих установленным требованиям по обеспечению их сохранности. Складские помещения, используемые для хранения запасов, должны удовлетворять соответствующим требованиям нормативной технической документации (стандартам, техническим условиям и т.д.). Требования к специализированным складским помещениям (местам хранения), а также </w:t>
      </w:r>
      <w:r w:rsidR="00F5510D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 xml:space="preserve"> </w:t>
      </w:r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к порядку накопления, хранения, учета, использования и восполнения запасов определяются Министерством Российской Федерации по делам гражданской обороны, чрезвычайным ситуациям и ликвидации последствий стихийных бедствий.</w:t>
      </w:r>
    </w:p>
    <w:p w:rsidR="005F2DB3" w:rsidRPr="005F2DB3" w:rsidRDefault="005F2DB3" w:rsidP="005F2DB3">
      <w:pPr>
        <w:widowControl w:val="0"/>
        <w:suppressAutoHyphens/>
        <w:ind w:firstLine="709"/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</w:pPr>
      <w:bookmarkStart w:id="18" w:name="sub_1016"/>
      <w:bookmarkEnd w:id="17"/>
      <w:r w:rsidRPr="005F2DB3">
        <w:rPr>
          <w:rFonts w:ascii="Times New Roman" w:eastAsia="DejaVu Sans" w:hAnsi="Times New Roman" w:cs="Times New Roman"/>
          <w:color w:val="000000"/>
          <w:kern w:val="2"/>
          <w:sz w:val="16"/>
          <w:szCs w:val="16"/>
        </w:rPr>
        <w:t>20. Финансирование накопления, хранения и использования запасов осуществляется в порядке, установленном действующим законодательством.</w:t>
      </w:r>
    </w:p>
    <w:bookmarkEnd w:id="18"/>
    <w:p w:rsidR="005F2DB3" w:rsidRPr="005F2DB3" w:rsidRDefault="005F2DB3" w:rsidP="005F2DB3">
      <w:pPr>
        <w:spacing w:before="100" w:beforeAutospacing="1" w:after="24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Приложение №2</w:t>
      </w:r>
    </w:p>
    <w:p w:rsidR="005F2DB3" w:rsidRPr="005F2DB3" w:rsidRDefault="005F2DB3" w:rsidP="005F2DB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:rsidR="005F2DB3" w:rsidRPr="005F2DB3" w:rsidRDefault="005F2DB3" w:rsidP="005F2DB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постановлением администрации </w:t>
      </w:r>
    </w:p>
    <w:p w:rsidR="005F2DB3" w:rsidRPr="005F2DB3" w:rsidRDefault="005F2DB3" w:rsidP="005F2DB3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Мокшанского района Пензенской области</w:t>
      </w:r>
    </w:p>
    <w:p w:rsidR="005F2DB3" w:rsidRPr="005F2DB3" w:rsidRDefault="005F2DB3" w:rsidP="00F5510D">
      <w:pPr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от   20.05.2025  №  402</w:t>
      </w:r>
      <w:r w:rsidRPr="005F2DB3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 xml:space="preserve"> </w:t>
      </w: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</w: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Номенклатура и объемы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материально-технических, продовольственных, медицинских и иных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средств на территории Мокшанского района Пензенской области, создаваемых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 в целях гражданской обороны</w:t>
      </w:r>
    </w:p>
    <w:p w:rsidR="005F2DB3" w:rsidRPr="005F2DB3" w:rsidRDefault="005F2DB3" w:rsidP="005F2DB3">
      <w:pPr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1"/>
        <w:gridCol w:w="3981"/>
        <w:gridCol w:w="3118"/>
        <w:gridCol w:w="1714"/>
      </w:tblGrid>
      <w:tr w:rsidR="005F2DB3" w:rsidRPr="005F2DB3" w:rsidTr="00F5510D">
        <w:trPr>
          <w:trHeight w:hRule="exact" w:val="37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F5510D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</w:t>
            </w: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  <w:p w:rsidR="005F2DB3" w:rsidRPr="005F2DB3" w:rsidRDefault="005F2DB3" w:rsidP="00F551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F551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F551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F5510D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</w:tr>
      <w:tr w:rsidR="005F2DB3" w:rsidRPr="005F2DB3" w:rsidTr="00F5510D">
        <w:trPr>
          <w:trHeight w:hRule="exact" w:val="285"/>
          <w:jc w:val="center"/>
        </w:trPr>
        <w:tc>
          <w:tcPr>
            <w:tcW w:w="93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F5510D">
            <w:pPr>
              <w:jc w:val="center"/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1. Продовольствие на одного человека в сутки</w:t>
            </w:r>
          </w:p>
        </w:tc>
      </w:tr>
      <w:tr w:rsidR="005F2DB3" w:rsidRPr="005F2DB3" w:rsidTr="00F5510D">
        <w:trPr>
          <w:trHeight w:hRule="exact" w:val="148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1.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Сухой паек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набор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28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Мука пшеничная 2 сорт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F2DB3" w:rsidRPr="005F2DB3" w:rsidTr="007771F9">
        <w:trPr>
          <w:trHeight w:hRule="exact" w:val="28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Изделия макаронные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F2DB3" w:rsidRPr="005F2DB3" w:rsidTr="007771F9">
        <w:trPr>
          <w:trHeight w:hRule="exact" w:val="273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Крупа разная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5F2DB3" w:rsidRPr="005F2DB3" w:rsidTr="007771F9">
        <w:trPr>
          <w:trHeight w:hRule="exact" w:val="291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Масло растительное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F2DB3" w:rsidRPr="005F2DB3" w:rsidTr="007771F9">
        <w:trPr>
          <w:trHeight w:hRule="exact" w:val="267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Консервы рыбные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Консервы мясные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F2DB3" w:rsidRPr="005F2DB3" w:rsidTr="007771F9">
        <w:trPr>
          <w:trHeight w:hRule="exact" w:val="290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7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 песок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5F2DB3" w:rsidRPr="005F2DB3" w:rsidTr="007771F9">
        <w:trPr>
          <w:trHeight w:hRule="exact" w:val="309"/>
          <w:jc w:val="center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14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3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37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поваренная пищевая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F5510D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Overlap w:val="never"/>
        <w:tblW w:w="0" w:type="auto"/>
        <w:jc w:val="center"/>
        <w:tblInd w:w="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3918"/>
        <w:gridCol w:w="3118"/>
        <w:gridCol w:w="1701"/>
      </w:tblGrid>
      <w:tr w:rsidR="005F2DB3" w:rsidRPr="005F2DB3" w:rsidTr="00F5510D">
        <w:trPr>
          <w:trHeight w:hRule="exact" w:val="183"/>
          <w:jc w:val="center"/>
        </w:trPr>
        <w:tc>
          <w:tcPr>
            <w:tcW w:w="936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 Продовольствие на одного человека спасателей, аварийно-спасательных формирований в сутки</w:t>
            </w:r>
          </w:p>
        </w:tc>
      </w:tr>
      <w:tr w:rsidR="005F2DB3" w:rsidRPr="005F2DB3" w:rsidTr="007771F9">
        <w:trPr>
          <w:trHeight w:hRule="exact" w:val="30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Хлеб, хлебобулочные изделия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1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400</w:t>
            </w:r>
          </w:p>
        </w:tc>
      </w:tr>
      <w:tr w:rsidR="005F2DB3" w:rsidRPr="005F2DB3" w:rsidTr="007771F9">
        <w:trPr>
          <w:trHeight w:hRule="exact" w:val="27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Изделия макаронные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F2DB3" w:rsidRPr="005F2DB3" w:rsidTr="007771F9">
        <w:trPr>
          <w:trHeight w:hRule="exact" w:val="28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Крупа разная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Консервы рыбные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F2DB3" w:rsidRPr="005F2DB3" w:rsidTr="007771F9">
        <w:trPr>
          <w:trHeight w:hRule="exact" w:val="27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Консервы мясные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F2DB3" w:rsidRPr="005F2DB3" w:rsidTr="007771F9">
        <w:trPr>
          <w:trHeight w:hRule="exact" w:val="27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Чай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6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Сахар песок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5F2DB3" w:rsidRPr="005F2DB3" w:rsidTr="00F5510D">
        <w:trPr>
          <w:trHeight w:hRule="exact" w:val="29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Соль поваренная пищевая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F2DB3" w:rsidRPr="005F2DB3" w:rsidTr="00F5510D">
        <w:trPr>
          <w:trHeight w:hRule="exact" w:val="253"/>
          <w:jc w:val="center"/>
        </w:trPr>
        <w:tc>
          <w:tcPr>
            <w:tcW w:w="93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 Предметы первой необходимости</w:t>
            </w: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одного человека в сутки</w:t>
            </w:r>
          </w:p>
        </w:tc>
      </w:tr>
      <w:tr w:rsidR="005F2DB3" w:rsidRPr="005F2DB3" w:rsidTr="00F5510D">
        <w:trPr>
          <w:trHeight w:hRule="exact" w:val="23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</w:t>
            </w:r>
          </w:p>
        </w:tc>
      </w:tr>
      <w:tr w:rsidR="005F2DB3" w:rsidRPr="005F2DB3" w:rsidTr="007771F9">
        <w:trPr>
          <w:trHeight w:hRule="exact" w:val="27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Миска глубокая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F5510D">
        <w:trPr>
          <w:trHeight w:hRule="exact" w:val="22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Ложка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F5510D">
        <w:trPr>
          <w:trHeight w:hRule="exact" w:val="14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Кружка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26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Ведро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штук (на 10 человек)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F5510D">
        <w:trPr>
          <w:trHeight w:hRule="exact" w:val="21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Мыло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грамм (на 3 суток)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F2DB3" w:rsidRPr="005F2DB3" w:rsidTr="007771F9">
        <w:trPr>
          <w:trHeight w:hRule="exact" w:val="28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Постельные принадлежности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27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Свеча парафиновая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41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Спички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коробок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</w:tbl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Overlap w:val="never"/>
        <w:tblW w:w="0" w:type="auto"/>
        <w:jc w:val="center"/>
        <w:tblInd w:w="15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0"/>
        <w:gridCol w:w="3998"/>
        <w:gridCol w:w="3118"/>
        <w:gridCol w:w="1701"/>
      </w:tblGrid>
      <w:tr w:rsidR="005F2DB3" w:rsidRPr="005F2DB3" w:rsidTr="007771F9">
        <w:trPr>
          <w:trHeight w:hRule="exact" w:val="582"/>
          <w:jc w:val="center"/>
        </w:trPr>
        <w:tc>
          <w:tcPr>
            <w:tcW w:w="94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 Медикаменты и медицинское имущество</w:t>
            </w:r>
          </w:p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(ликвидация медико-санитарных последствий до 100 пораженных на 3 дня)</w:t>
            </w:r>
          </w:p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2DB3" w:rsidRPr="005F2DB3" w:rsidTr="007771F9">
        <w:trPr>
          <w:trHeight w:hRule="exact" w:val="41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Дезинфицирующие  средства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F2DB3" w:rsidRPr="005F2DB3" w:rsidTr="007771F9">
        <w:trPr>
          <w:trHeight w:hRule="exact" w:val="704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Индивидуальный перевязочный пакет (ИПП-1)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F2DB3" w:rsidRPr="005F2DB3" w:rsidTr="007771F9">
        <w:trPr>
          <w:trHeight w:hRule="exact" w:val="27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Бинты стерильные 5х10</w:t>
            </w:r>
          </w:p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F2DB3" w:rsidRPr="005F2DB3" w:rsidTr="007771F9">
        <w:trPr>
          <w:trHeight w:hRule="exact" w:val="28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Вата стерильная 250 гр.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5F2DB3" w:rsidRPr="005F2DB3" w:rsidTr="007771F9">
        <w:trPr>
          <w:trHeight w:hRule="exact" w:val="27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Антибиотики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пачек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F2DB3" w:rsidRPr="005F2DB3" w:rsidTr="007771F9">
        <w:trPr>
          <w:trHeight w:hRule="exact" w:val="431"/>
          <w:jc w:val="center"/>
        </w:trPr>
        <w:tc>
          <w:tcPr>
            <w:tcW w:w="94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5.Строительные материалы</w:t>
            </w:r>
          </w:p>
        </w:tc>
      </w:tr>
      <w:tr w:rsidR="005F2DB3" w:rsidRPr="005F2DB3" w:rsidTr="007771F9">
        <w:trPr>
          <w:trHeight w:hRule="exact" w:val="28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Пиломатериал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 кубический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Песок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 кубический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F2DB3" w:rsidRPr="005F2DB3" w:rsidTr="007771F9">
        <w:trPr>
          <w:trHeight w:hRule="exact" w:val="27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Шифер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 квадратный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F2DB3" w:rsidRPr="005F2DB3" w:rsidTr="007771F9">
        <w:trPr>
          <w:trHeight w:hRule="exact" w:val="29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Гвозди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5F2DB3" w:rsidRPr="005F2DB3" w:rsidTr="007771F9">
        <w:trPr>
          <w:trHeight w:hRule="exact" w:val="26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килограмм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</w:t>
            </w:r>
          </w:p>
        </w:tc>
      </w:tr>
      <w:tr w:rsidR="005F2DB3" w:rsidRPr="005F2DB3" w:rsidTr="007771F9">
        <w:trPr>
          <w:trHeight w:hRule="exact" w:val="465"/>
          <w:jc w:val="center"/>
        </w:trPr>
        <w:tc>
          <w:tcPr>
            <w:tcW w:w="94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 Средства связи и оповещения</w:t>
            </w:r>
          </w:p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5F2DB3" w:rsidRPr="005F2DB3" w:rsidTr="007771F9">
        <w:trPr>
          <w:trHeight w:hRule="exact" w:val="25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Радиостанция портативная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5F2DB3" w:rsidRPr="005F2DB3" w:rsidTr="007771F9">
        <w:trPr>
          <w:trHeight w:hRule="exact" w:val="28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Громкоговоритель ручной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</w:tr>
      <w:tr w:rsidR="005F2DB3" w:rsidRPr="005F2DB3" w:rsidTr="007771F9">
        <w:trPr>
          <w:trHeight w:hRule="exact" w:val="274"/>
          <w:jc w:val="center"/>
        </w:trPr>
        <w:tc>
          <w:tcPr>
            <w:tcW w:w="944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 Горючие и смазочные материалы</w:t>
            </w:r>
          </w:p>
        </w:tc>
      </w:tr>
      <w:tr w:rsidR="005F2DB3" w:rsidRPr="005F2DB3" w:rsidTr="007771F9">
        <w:trPr>
          <w:trHeight w:hRule="exact" w:val="291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Бензин АИ-92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F2DB3" w:rsidRPr="005F2DB3" w:rsidTr="007771F9">
        <w:trPr>
          <w:trHeight w:hRule="exact" w:val="282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Дизельное топливо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Керосин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F2DB3" w:rsidRPr="005F2DB3" w:rsidTr="007771F9">
        <w:trPr>
          <w:trHeight w:hRule="exact" w:val="57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Масло моторное 10w30 (для </w:t>
            </w:r>
            <w:proofErr w:type="spellStart"/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бензогенераторов</w:t>
            </w:r>
            <w:proofErr w:type="spellEnd"/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мотопомп)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литр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F2DB3" w:rsidRPr="005F2DB3" w:rsidTr="007771F9">
        <w:trPr>
          <w:trHeight w:hRule="exact" w:val="425"/>
          <w:jc w:val="center"/>
        </w:trPr>
        <w:tc>
          <w:tcPr>
            <w:tcW w:w="94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F2DB3" w:rsidRPr="005F2DB3" w:rsidRDefault="005F2DB3" w:rsidP="005F2DB3">
            <w:pPr>
              <w:widowControl w:val="0"/>
              <w:ind w:firstLine="78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 Оборудование и инструменты</w:t>
            </w:r>
          </w:p>
        </w:tc>
      </w:tr>
      <w:tr w:rsidR="005F2DB3" w:rsidRPr="005F2DB3" w:rsidTr="007771F9">
        <w:trPr>
          <w:trHeight w:hRule="exact" w:val="2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Осветительная установка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Бензогенератор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7771F9">
        <w:trPr>
          <w:trHeight w:hRule="exact" w:val="27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Спасательный жилет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56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Аварийно-спасательный      инструмент и оборудование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0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6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Грузоподъемные средства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8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Мотопомпа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89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Надувная лодка</w:t>
            </w:r>
          </w:p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5F2DB3" w:rsidRPr="005F2DB3" w:rsidTr="007771F9">
        <w:trPr>
          <w:trHeight w:hRule="exact" w:val="265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Тепловая пушка 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F2DB3" w:rsidRPr="005F2DB3" w:rsidTr="007771F9">
        <w:trPr>
          <w:trHeight w:hRule="exact" w:val="283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30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Бензопила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495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штук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F2DB3" w:rsidRPr="005F2DB3" w:rsidTr="00F5510D">
        <w:trPr>
          <w:trHeight w:hRule="exact" w:val="577"/>
          <w:jc w:val="center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22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</w:t>
            </w:r>
          </w:p>
        </w:tc>
        <w:tc>
          <w:tcPr>
            <w:tcW w:w="3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left="161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Комплект шанцевого инструмента (лопаты штыковая и совковая, лом, кувалда, кирка-мотыга, топор плотничный, пила поперечная)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  комплект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F2DB3" w:rsidRPr="005F2DB3" w:rsidRDefault="005F2DB3" w:rsidP="005F2DB3">
            <w:pPr>
              <w:widowControl w:val="0"/>
              <w:ind w:firstLine="780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5F2DB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</w:tbl>
    <w:p w:rsidR="005F2DB3" w:rsidRPr="005F2DB3" w:rsidRDefault="005F2DB3" w:rsidP="005F2DB3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DB3" w:rsidRPr="005F2DB3" w:rsidRDefault="005F2DB3" w:rsidP="005F2DB3">
      <w:pPr>
        <w:ind w:firstLine="56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DB3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Конкретное количество объемов запасов материально-технических, продовольственных, медицинских и иных средств зависит от количества прибывающего эвакуируемого населения в соответствии с Планом эвакуации в безопасные районы Пензенской области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771F9" w:rsidRPr="007771F9" w:rsidTr="007771F9"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7771F9" w:rsidRPr="007771F9" w:rsidTr="007771F9">
        <w:trPr>
          <w:trHeight w:hRule="exact" w:val="397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7771F9" w:rsidRPr="007771F9" w:rsidTr="007771F9">
        <w:trPr>
          <w:trHeight w:val="81"/>
        </w:trPr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771F9" w:rsidRPr="007771F9" w:rsidTr="007771F9">
        <w:trPr>
          <w:trHeight w:hRule="exact" w:val="54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771F9" w:rsidRPr="007771F9" w:rsidTr="007771F9">
        <w:trPr>
          <w:trHeight w:hRule="exact" w:val="21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771F9" w:rsidRPr="007771F9" w:rsidRDefault="007771F9" w:rsidP="007771F9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771F9" w:rsidRPr="007771F9" w:rsidTr="007771F9">
        <w:tc>
          <w:tcPr>
            <w:tcW w:w="284" w:type="dxa"/>
            <w:vAlign w:val="bottom"/>
          </w:tcPr>
          <w:p w:rsidR="007771F9" w:rsidRPr="007771F9" w:rsidRDefault="007771F9" w:rsidP="007771F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20.05.2025</w:t>
            </w:r>
          </w:p>
        </w:tc>
        <w:tc>
          <w:tcPr>
            <w:tcW w:w="397" w:type="dxa"/>
            <w:vAlign w:val="bottom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407</w:t>
            </w:r>
          </w:p>
        </w:tc>
      </w:tr>
      <w:tr w:rsidR="007771F9" w:rsidRPr="007771F9" w:rsidTr="007771F9">
        <w:tc>
          <w:tcPr>
            <w:tcW w:w="4650" w:type="dxa"/>
            <w:gridSpan w:val="4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объекты дорожного сервиса</w:t>
      </w: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58:18:0630202:435, площадью 2 062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Подгорное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ул. Малая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Хомяковка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земельный участок №2, с разрешенным видом использования – объекты дорожного сервиса.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56 086 (пятьдесят шесть тысяч восемьдесят шесть) рублей 00 коп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11 217 (одиннадцать тысяч двести семнадцать) рублей 20 (двадцать) копеек.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10 лет.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24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tbl>
      <w:tblPr>
        <w:tblW w:w="9581" w:type="dxa"/>
        <w:tblLook w:val="04A0" w:firstRow="1" w:lastRow="0" w:firstColumn="1" w:lastColumn="0" w:noHBand="0" w:noVBand="1"/>
      </w:tblPr>
      <w:tblGrid>
        <w:gridCol w:w="4503"/>
        <w:gridCol w:w="2693"/>
        <w:gridCol w:w="2385"/>
      </w:tblGrid>
      <w:tr w:rsidR="007771F9" w:rsidRPr="007771F9" w:rsidTr="007771F9">
        <w:tc>
          <w:tcPr>
            <w:tcW w:w="4503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</w:t>
            </w: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5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  Приложение № 1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20.05.2025 № 407 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В администрацию Мокшанского района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(кем)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7"/>
        <w:gridCol w:w="7256"/>
      </w:tblGrid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муниципальный район, с. </w:t>
            </w:r>
            <w:proofErr w:type="gram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Подгорное</w:t>
            </w:r>
            <w:proofErr w:type="gram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, ул. Малая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Хомяковка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, земельный участок №2</w:t>
            </w:r>
          </w:p>
        </w:tc>
      </w:tr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58:18:0630202:435</w:t>
            </w:r>
          </w:p>
        </w:tc>
      </w:tr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2 062 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объекты дорожного сервиса</w:t>
            </w:r>
          </w:p>
        </w:tc>
      </w:tr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7771F9" w:rsidRPr="007771F9" w:rsidTr="007771F9">
        <w:trPr>
          <w:trHeight w:val="945"/>
        </w:trPr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1. часть земельного участка площадью 455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– охранная зона 58:18-6.181;</w:t>
            </w:r>
          </w:p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2. часть земельного участка площадью 327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. – ограничения прав на земельный участок, предусмотренные статьей 56 ЗК РФ, реестровый номер границы: 58:18-6.904, вид объекта реестра границ: Зона с особыми условиями использования территории; вид зоны по документу: Охранная зона объекта газораспределения: «Газопровод высокого давления» с кадастровым номером 58:18:0000000:814; тип зоны: Охранная зона трубопроводов (газопроводов, нефтепроводов и нефтепродуктопроводов,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аммиакопроводов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);</w:t>
            </w:r>
          </w:p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3. земельный участок – ограничения прав на земельный участок, предусмотренные статьей 56 ЗК РФ, реестровый номер границы: 58:18-6.181; вид объекта реестра границ: Зона с особыми условиями использования территории; вид зоны по документу: Охранная зона электросетевого комплекса №1939 напряжением 10-6-0,4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ф№7 от ПС 35/10 Потьма; Тип зоны: Охранная зона инженерных коммуникаций </w:t>
            </w:r>
          </w:p>
        </w:tc>
      </w:tr>
      <w:tr w:rsidR="007771F9" w:rsidRPr="007771F9" w:rsidTr="007771F9">
        <w:tc>
          <w:tcPr>
            <w:tcW w:w="2207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7256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лет</w:t>
            </w:r>
          </w:p>
        </w:tc>
      </w:tr>
    </w:tbl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Заявитель согласен и принимает все условия, требования, положения Извещения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25" w:history="1">
        <w:proofErr w:type="gram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gram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7771F9" w:rsidRPr="007771F9" w:rsidTr="007771F9">
        <w:tc>
          <w:tcPr>
            <w:tcW w:w="2378" w:type="dxa"/>
            <w:vAlign w:val="bottom"/>
            <w:hideMark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71F9" w:rsidRPr="007771F9" w:rsidTr="007771F9">
        <w:tc>
          <w:tcPr>
            <w:tcW w:w="2378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2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Default="007771F9" w:rsidP="007771F9">
      <w:pPr>
        <w:widowControl w:val="0"/>
        <w:ind w:right="-2"/>
        <w:jc w:val="left"/>
        <w:rPr>
          <w:rFonts w:ascii="Times New Roman" w:eastAsia="Calibri" w:hAnsi="Times New Roman" w:cs="Times New Roman"/>
          <w:b/>
          <w:sz w:val="16"/>
          <w:szCs w:val="16"/>
        </w:rPr>
      </w:pPr>
      <w:r w:rsidRPr="007771F9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7771F9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7771F9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Calibri" w:hAnsi="Times New Roman" w:cs="Times New Roman"/>
          <w:b/>
          <w:sz w:val="16"/>
          <w:szCs w:val="16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7771F9" w:rsidRPr="007771F9" w:rsidTr="007771F9">
        <w:trPr>
          <w:trHeight w:val="19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7771F9" w:rsidRPr="007771F9" w:rsidTr="007771F9">
        <w:trPr>
          <w:trHeight w:val="76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20.05.2025 №407 «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объекты дорожного сервиса»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Место проведения электронного аукциона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(Оператор электронной площадки)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 июня 2025 года в 09 часов 00 минут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недобросовестных участников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день после дня подписания протокола рассмотрения заявок (п. 9 ст.39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не позднее одного рабочего дня со дня проведения аукциона (п. 15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3. Подведение итогов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наибольшую цену за земельный участок.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результатах торгов.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Договор аренды земельного участка заключается  в электронной форме (на электронной площадке)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сторон такого договора.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случае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протокола, обязан направить заявителю два экземпляра подписанного проекта договора аренды  (п. 13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(п. 20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26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Если договор аренды земельного участка в течение 10 (десяти) рабочих дней со дня направления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- 58:18:0630202:435;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2 062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муниципальный район, с.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Подгорное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ул. Малая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Хомяковка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земельный участок № 2;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объекты дорожного сервиса;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17.04.2025 КУВИ-001/2025-91564477)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часть земельного участка площадью 455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 – охранная зона 58:18-6.181;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часть земельного участка площадью 327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– ограничения прав на земельный участок, предусмотренные статьей 56 ЗК РФ, реестровый номер границы: 58:18-6.904, вид объекта реестра границ: Зона с особыми условиями использования территории; вид зоны по документу: Охранная зона объекта газораспределения: «Газопровод высокого давления» с кадастровым номером 58:18:0000000:814; тип зоны: Охранная зона трубопроводов (газопроводов, нефтепроводов и нефтепродуктопроводов,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аммиакопроводов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);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земельный участок – ограничения прав на земельный участок, предусмотренные статьей 56 ЗК РФ, реестровый номер границы: 58:18-6.181; вид объекта реестра границ: Зона с особыми условиями использования территории; вид зоны по документу: Охранная зона электросетевого комплекса №1939 напряжением 10-6-0,4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ф№7 от ПС 35/10 Потьма; Тип зоны: Охранная зона инженерных коммуникаций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«Параметры разрешенного строительства»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06.05.2025 №14107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58:18:0630202:435.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Технические требования е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 на месте врезки в центральную водопроводную магистраль установить водопроводный колодец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=1,0м, в колодце, установить хомут-врезку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Унидельта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четырьмя болтами 110х1*, кран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Джекамини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1* ш/г, проложить трубу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-32 мм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/Э от центральной водопроводной магистрали. Разрешаемый отбор объема холодной воды и режим водопотребления (отпуск): 1,0 м3/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 Требования к установке приборов учета воды и устройству узла учета: Установить прибор учета 3/4 (антимагнитный с обратным клапаном) после запорной арматуры и фильтра грубой очистки 3/4  в колодце.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отсутствует система водоотведения (письмо главы администрации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Подгорненского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05.05.2025 №189).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56 086 (пятьдесят шесть тысяч восемьдесят шесть) рублей 00 коп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1 682 (одна тысяча шестьсот восемьдесят два) рубля 58 (пятьдесят восемь) коп.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по форме согласно приложению №1 к настоящему извещению направляется заявителем 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Если от имени заявителя действует его представитель по доверенности, необходимо к Заявке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документы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Ответственность за достоверность указанной в заявке информации и приложенных к ней документов несет Претендент.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Один Претендент вправе подать только одну заявку.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30.05.2025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rPr>
          <w:trHeight w:val="39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17.06.2025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rPr>
          <w:trHeight w:val="300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18.06.2025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11 217 (одиннадцать тысяч двести семнадцать) рублей 20 (двадцать) копеек</w:t>
            </w:r>
          </w:p>
        </w:tc>
      </w:tr>
      <w:tr w:rsidR="007771F9" w:rsidRPr="007771F9" w:rsidTr="007771F9">
        <w:trPr>
          <w:trHeight w:val="22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признанным победителем аукциона (далее – Победитель), а также 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аукциона, возвращается ему в течение 3 (трех) дней со дня подписания договора аренды земельного участка победителем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 подаче заявителем заявки в соответствии с регламентом электронной площадки, информация о внесении заявителем задатка формируется оператором электронной площадки и направляется организатору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18.06.2025 г.</w:t>
            </w:r>
          </w:p>
        </w:tc>
      </w:tr>
      <w:tr w:rsidR="007771F9" w:rsidRPr="007771F9" w:rsidTr="007771F9">
        <w:trPr>
          <w:trHeight w:val="1214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Банковские реквизиты для перечисления задатка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7771F9" w:rsidRPr="007771F9" w:rsidTr="007771F9">
        <w:trPr>
          <w:trHeight w:val="360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10 лет</w:t>
            </w:r>
          </w:p>
        </w:tc>
      </w:tr>
      <w:tr w:rsidR="007771F9" w:rsidRPr="007771F9" w:rsidTr="007771F9">
        <w:trPr>
          <w:trHeight w:val="28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№ 564)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27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ДОГОВОР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«__» _________ 2025 года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7771F9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7771F9" w:rsidRPr="007771F9" w:rsidRDefault="007771F9" w:rsidP="007771F9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val="x-none" w:eastAsia="x-none"/>
        </w:rPr>
      </w:pP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1.1. На основании протокола о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25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2 062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объекты дорожного сервиса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630202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435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муниципальный район, с. </w:t>
      </w:r>
      <w:proofErr w:type="gram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Подгорное</w:t>
      </w:r>
      <w:proofErr w:type="gram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, ул. Малая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Хомяковка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, земельный участок №2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объекты дорожного сервиса.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1.3. </w:t>
      </w:r>
      <w:bookmarkStart w:id="19" w:name="Par24"/>
      <w:bookmarkEnd w:id="19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Ограничений в использовании Участков нет, сведения о правах третьих лиц на них в администрации не имеется.</w:t>
      </w:r>
    </w:p>
    <w:p w:rsidR="007771F9" w:rsidRPr="007771F9" w:rsidRDefault="007771F9" w:rsidP="007771F9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0" w:name="Par26"/>
      <w:bookmarkEnd w:id="20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 2025 г. по "__" ________ 202_г.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28" w:anchor="Par26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2.1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1" w:name="Par35"/>
      <w:bookmarkEnd w:id="21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Размер и условия внесения арендной платы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11 217 (одиннадцать тысяч двести семнадцать) рублей 20 (двадцать) копеек, перечисленный Арендатором, засчитывается в счет оплаты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7771F9" w:rsidRPr="007771F9" w:rsidRDefault="007771F9" w:rsidP="007771F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7771F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7771F9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7771F9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56645412  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29" w:anchor="Par49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2" w:name="Par49"/>
      <w:bookmarkEnd w:id="22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Права и обязанности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3" w:name="Par78"/>
      <w:bookmarkEnd w:id="23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4" w:name="Par88"/>
      <w:bookmarkEnd w:id="24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5" w:name="Par95"/>
      <w:bookmarkEnd w:id="25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6" w:name="Par101"/>
      <w:bookmarkEnd w:id="26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Рассмотрение и урегулирование споров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7" w:name="Par105"/>
      <w:bookmarkEnd w:id="27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2 (двух) экземплярах, имеющих одинаковую юридическую силу.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bookmarkStart w:id="28" w:name="Par119"/>
      <w:bookmarkEnd w:id="28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7771F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                        ул.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7771F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56645412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bookmarkStart w:id="29" w:name="Par142"/>
      <w:bookmarkEnd w:id="29"/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                    </w:t>
      </w:r>
    </w:p>
    <w:p w:rsidR="007771F9" w:rsidRPr="007771F9" w:rsidRDefault="007771F9" w:rsidP="007771F9">
      <w:pPr>
        <w:shd w:val="clear" w:color="auto" w:fill="FFFFFF"/>
        <w:spacing w:line="48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                          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__________________           «__» __________ 2025 г.       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Арендатор:</w:t>
      </w:r>
    </w:p>
    <w:p w:rsidR="007771F9" w:rsidRPr="007771F9" w:rsidRDefault="007771F9" w:rsidP="007771F9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________________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«__» __________ 2025 г. </w:t>
      </w:r>
    </w:p>
    <w:p w:rsidR="007771F9" w:rsidRPr="007771F9" w:rsidRDefault="007771F9" w:rsidP="007771F9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lastRenderedPageBreak/>
        <w:t>Приложение 1</w:t>
      </w:r>
    </w:p>
    <w:p w:rsidR="007771F9" w:rsidRPr="007771F9" w:rsidRDefault="007771F9" w:rsidP="007771F9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 xml:space="preserve">         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 xml:space="preserve">   АКТ</w:t>
      </w:r>
    </w:p>
    <w:p w:rsidR="007771F9" w:rsidRPr="007771F9" w:rsidRDefault="007771F9" w:rsidP="007771F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7771F9" w:rsidRPr="007771F9" w:rsidRDefault="007771F9" w:rsidP="007771F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u w:val="single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                           </w:t>
      </w:r>
    </w:p>
    <w:p w:rsidR="007771F9" w:rsidRPr="007771F9" w:rsidRDefault="007771F9" w:rsidP="007771F9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«__» __________  2025 г.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7771F9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2 062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., вид разрешенного использования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–– 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объекты дорожного сервиса,  с кадастровым номером 58:18:0630202:435, расположенный (адрес или местоположение): Российская Федерация, 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муниципальный район, с.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Подгорное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ул. Малая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Хомяковка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земельный участок №2.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2х экземплярах.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</w:t>
      </w: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771F9" w:rsidRPr="007771F9" w:rsidTr="007771F9"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7771F9" w:rsidRPr="007771F9" w:rsidTr="007771F9">
        <w:trPr>
          <w:trHeight w:hRule="exact" w:val="397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7771F9" w:rsidRPr="007771F9" w:rsidTr="007771F9">
        <w:trPr>
          <w:trHeight w:val="294"/>
        </w:trPr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771F9" w:rsidRPr="007771F9" w:rsidTr="007771F9">
        <w:trPr>
          <w:trHeight w:hRule="exact" w:val="54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771F9" w:rsidRPr="007771F9" w:rsidTr="007771F9">
        <w:trPr>
          <w:trHeight w:hRule="exact" w:val="21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771F9" w:rsidRPr="007771F9" w:rsidRDefault="007771F9" w:rsidP="007771F9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771F9" w:rsidRPr="007771F9" w:rsidTr="007771F9">
        <w:tc>
          <w:tcPr>
            <w:tcW w:w="284" w:type="dxa"/>
            <w:vAlign w:val="bottom"/>
          </w:tcPr>
          <w:p w:rsidR="007771F9" w:rsidRPr="007771F9" w:rsidRDefault="007771F9" w:rsidP="007771F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20.05.2025</w:t>
            </w:r>
          </w:p>
        </w:tc>
        <w:tc>
          <w:tcPr>
            <w:tcW w:w="397" w:type="dxa"/>
            <w:vAlign w:val="bottom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408</w:t>
            </w:r>
          </w:p>
        </w:tc>
      </w:tr>
      <w:tr w:rsidR="007771F9" w:rsidRPr="007771F9" w:rsidTr="007771F9">
        <w:tc>
          <w:tcPr>
            <w:tcW w:w="4650" w:type="dxa"/>
            <w:gridSpan w:val="4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</w:t>
      </w: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58:18:0800305:266, площадью 2 500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10В, с разрешенным видом использования – для ведения личного подсобного хозяйства.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10 000 (десять тысяч) рублей 00 коп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2 000 (две тысячи) рублей 00 копеек.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20 лет.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30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tbl>
      <w:tblPr>
        <w:tblW w:w="9581" w:type="dxa"/>
        <w:tblLook w:val="04A0" w:firstRow="1" w:lastRow="0" w:firstColumn="1" w:lastColumn="0" w:noHBand="0" w:noVBand="1"/>
      </w:tblPr>
      <w:tblGrid>
        <w:gridCol w:w="4503"/>
        <w:gridCol w:w="2693"/>
        <w:gridCol w:w="2385"/>
      </w:tblGrid>
      <w:tr w:rsidR="007771F9" w:rsidRPr="007771F9" w:rsidTr="007771F9">
        <w:tc>
          <w:tcPr>
            <w:tcW w:w="4503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</w:t>
            </w: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771F9" w:rsidRPr="007771F9" w:rsidRDefault="007771F9" w:rsidP="007771F9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5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    Приложение № 1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20.05.2025 № 408 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В администрацию Мокшанского района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(кем)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6662"/>
      </w:tblGrid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муниципальный район 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, сельское поселение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Нечаевский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сельсовет, село Нечаевка, улица Молодежная, земельный участок 10В</w:t>
            </w:r>
          </w:p>
        </w:tc>
      </w:tr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58:18:0800305:266</w:t>
            </w:r>
          </w:p>
        </w:tc>
      </w:tr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2 500 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</w:tc>
      </w:tr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7771F9" w:rsidRPr="007771F9" w:rsidTr="007771F9">
        <w:trPr>
          <w:trHeight w:val="71"/>
        </w:trPr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7771F9" w:rsidRPr="007771F9" w:rsidTr="007771F9">
        <w:tc>
          <w:tcPr>
            <w:tcW w:w="311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лет</w:t>
            </w:r>
          </w:p>
        </w:tc>
      </w:tr>
    </w:tbl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Заявитель согласен и принимает все условия, требования, положения Извещения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31" w:history="1">
        <w:proofErr w:type="gram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gram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7771F9" w:rsidRPr="007771F9" w:rsidTr="007771F9">
        <w:tc>
          <w:tcPr>
            <w:tcW w:w="2378" w:type="dxa"/>
            <w:vAlign w:val="bottom"/>
            <w:hideMark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8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71F9" w:rsidRPr="007771F9" w:rsidTr="007771F9">
        <w:tc>
          <w:tcPr>
            <w:tcW w:w="2378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452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8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259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771F9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7771F9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7771F9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946"/>
      </w:tblGrid>
      <w:tr w:rsidR="007771F9" w:rsidRPr="007771F9" w:rsidTr="007771F9">
        <w:trPr>
          <w:trHeight w:val="19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7771F9" w:rsidRPr="007771F9" w:rsidTr="007771F9">
        <w:trPr>
          <w:trHeight w:val="76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20.05.2025 №408 «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хозяйства»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Место проведения электронного аукциона </w:t>
            </w:r>
          </w:p>
          <w:p w:rsid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(Оператор электронной площадки)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Дата и время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 июня 2025 года в 10 часов 00 минут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проведения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день после дня подписания протокола рассмотрения заявок (п. 9 ст.39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не позднее одного рабочего дня со дня проведения аукциона (п. 15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3. Подведение итогов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наибольшую цену за земельный участок.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результатах торгов.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Договор аренды земельного участка заключается  в электронной форме (на электронной площадке)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сторон такого договора.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случае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если аукцион признан несостоявшимся и только один заявитель признан участником аукциона, организатор Аукциона в течение десяти дней со дня подписания протокола, обязан направить заявителю два экземпляра подписанного проекта договора аренды  (п. 13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(п. 20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32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Если договор аренды земельного участка в течение 10 (десяти) рабочих дней со дня направления 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- 58:18:0800305:266;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2 500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муниципальный район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сельское поселение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Нечаевский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сельсовет, село Нечаевка, улица Молодежная, земельный участок 10В;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для ведения личного подсобного хозяйства;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25.04.2025 КУВИ-001/2025-96404704)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1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06.05.2025 №14106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58:18:0800305:266.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 МКП «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ВодКомСервис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» №11 от 12.05.2025 года технические требования к объектам капитального строительства заказчика, в том числе к устройствам и сооружениям для подключения, а также к выполняемым заказчиком мероприятиям для осуществления подключения: на месте врезки в центральную водопроводную магистраль  установить водопроводный колодец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D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=1,0 м, в колодце установить хомут-врезку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Унидельта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 четырьмя болтами 110х1*, кран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Джакамини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1 ш/г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проложить трубу диаметром 32 мм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П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/Э от центральной водопроводной магистрали.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Разрешаемый отбор объема холодной воды и режим водопотребления (отпуск): 1,0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куб.м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./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сут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Требования к установке приборов учета воды и устройству узла учета: установить прибор учета 3/4 (антимагнитный с обратным клапаном) после запорной арматуры и фильтра грубой очистки 3/4 в колодце.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отсутствует система водоотведения (письмо главы администрации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Нечаевского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13.05.2025 №176).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10 000 (десять тысяч) рублей 00 коп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300 (триста) рубля 00 коп.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по форме согласно приложению №1 к настоящему извещению направляется заявителем 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Если от имени заявителя действует его представитель по доверенности, необходимо к Заявке 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документы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Ответственность за достоверность указанной в заявке информации и приложенных к ней документов несет Претендент.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Один Претендент вправе подать только одну заявку.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30.05.2025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rPr>
          <w:trHeight w:val="384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17.06.2025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rPr>
          <w:trHeight w:val="300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18.06.2025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2 000 (две тысячи) рублей 00 копеек</w:t>
            </w:r>
          </w:p>
        </w:tc>
      </w:tr>
      <w:tr w:rsidR="007771F9" w:rsidRPr="007771F9" w:rsidTr="007771F9">
        <w:trPr>
          <w:trHeight w:val="22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признанным победителем аукциона (далее – Победитель), а также 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аукциона, возвращается ему в течение 3 (трех) дней со дня подписания договора аренды земельного участка победителем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При подаче заявителем заявки в соответствии с регламентом электронной площадки, информация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 внесении заявителем задатка формируется оператором электронной площадки и направляется организатору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18.06.2025 г.</w:t>
            </w:r>
          </w:p>
        </w:tc>
      </w:tr>
      <w:tr w:rsidR="007771F9" w:rsidRPr="007771F9" w:rsidTr="007771F9">
        <w:trPr>
          <w:trHeight w:val="1364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Банковские реквизиты для перечисления задатка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7771F9" w:rsidRPr="007771F9" w:rsidTr="007771F9">
        <w:trPr>
          <w:trHeight w:val="121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20 лет</w:t>
            </w:r>
          </w:p>
        </w:tc>
      </w:tr>
      <w:tr w:rsidR="007771F9" w:rsidRPr="007771F9" w:rsidTr="007771F9">
        <w:trPr>
          <w:trHeight w:val="28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№ 564)</w:t>
            </w:r>
          </w:p>
        </w:tc>
        <w:tc>
          <w:tcPr>
            <w:tcW w:w="6946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33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7771F9" w:rsidRPr="007771F9" w:rsidRDefault="007771F9" w:rsidP="007771F9">
      <w:pPr>
        <w:spacing w:after="200" w:line="276" w:lineRule="auto"/>
        <w:jc w:val="left"/>
        <w:rPr>
          <w:rFonts w:ascii="Times New Roman" w:eastAsia="Calibri" w:hAnsi="Times New Roman" w:cs="Times New Roman"/>
          <w:sz w:val="16"/>
          <w:szCs w:val="16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ДОГОВОР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</w:t>
      </w: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«__» _________ 2025 года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7771F9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7771F9" w:rsidRPr="007771F9" w:rsidRDefault="007771F9" w:rsidP="007771F9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val="x-none" w:eastAsia="x-none"/>
        </w:rPr>
      </w:pP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1.1. На основании протокола о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25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2 500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для ведения личного подсобного хозяйства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800305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266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Нечаевский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сельсовет, село Нечаевка, улица Молодежная, земельный участок 10В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для ведения личного подсобного хозяйства.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Ограничений в использовании Участков нет, сведения о правах третьих лиц на них в администрации не имеется.</w:t>
      </w:r>
    </w:p>
    <w:p w:rsidR="007771F9" w:rsidRPr="007771F9" w:rsidRDefault="007771F9" w:rsidP="007771F9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_______ 2025 г. по "__" ________ 202_г.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34" w:anchor="Par26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2.1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Размер и условия внесения арендной платы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2 000 (две тысячи) рублей 00 копеек, перечисленный Арендатором, засчитывается в счет оплаты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7771F9" w:rsidRPr="007771F9" w:rsidRDefault="007771F9" w:rsidP="007771F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7771F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7771F9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7771F9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56645407  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35" w:anchor="Par49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lastRenderedPageBreak/>
        <w:t>4. Права и обязанности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Рассмотрение и урегулирование споров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2 (двух) экземплярах, имеющих одинаковую юридическую силу.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7771F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                        ул.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7771F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56645407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                              __________________           «__» __________ 2025 г.       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Арендатор: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</w:t>
      </w:r>
      <w:r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________________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«__» __________ 2025 г. </w:t>
      </w:r>
    </w:p>
    <w:p w:rsidR="007771F9" w:rsidRPr="007771F9" w:rsidRDefault="007771F9" w:rsidP="007771F9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lastRenderedPageBreak/>
        <w:t>Приложение 1</w:t>
      </w:r>
    </w:p>
    <w:p w:rsidR="007771F9" w:rsidRPr="007771F9" w:rsidRDefault="007771F9" w:rsidP="007771F9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>АКТ</w:t>
      </w:r>
    </w:p>
    <w:p w:rsidR="007771F9" w:rsidRPr="007771F9" w:rsidRDefault="007771F9" w:rsidP="007771F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7771F9" w:rsidRPr="007771F9" w:rsidRDefault="007771F9" w:rsidP="007771F9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u w:val="single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                           </w:t>
      </w:r>
    </w:p>
    <w:p w:rsidR="007771F9" w:rsidRPr="007771F9" w:rsidRDefault="007771F9" w:rsidP="007771F9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«__» __________  2025 г.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7771F9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2 500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., вид разрешенного использования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–– 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ведения личного подсобного хозяйства,  с кадастровым номером 58:18:0800305:266, расположенный (адрес или местоположение): Российская Федерация, Пензенская область, 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Нечаевский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Нечаевка, улица Молодежная, земельный участок 10В.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2х экземплярах.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2A4681" w:rsidRDefault="007771F9" w:rsidP="007771F9">
      <w:pPr>
        <w:widowControl w:val="0"/>
        <w:jc w:val="left"/>
        <w:rPr>
          <w:sz w:val="16"/>
          <w:szCs w:val="16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7771F9" w:rsidRPr="007771F9" w:rsidTr="007771F9"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7771F9" w:rsidRPr="007771F9" w:rsidTr="007771F9">
        <w:trPr>
          <w:trHeight w:hRule="exact" w:val="397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7771F9" w:rsidRPr="007771F9" w:rsidTr="007771F9">
        <w:trPr>
          <w:trHeight w:val="294"/>
        </w:trPr>
        <w:tc>
          <w:tcPr>
            <w:tcW w:w="9606" w:type="dxa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7771F9" w:rsidRPr="007771F9" w:rsidTr="007771F9">
        <w:trPr>
          <w:trHeight w:hRule="exact" w:val="54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7771F9" w:rsidRPr="007771F9" w:rsidTr="007771F9">
        <w:trPr>
          <w:trHeight w:hRule="exact" w:val="212"/>
        </w:trPr>
        <w:tc>
          <w:tcPr>
            <w:tcW w:w="9606" w:type="dxa"/>
            <w:vAlign w:val="center"/>
          </w:tcPr>
          <w:p w:rsidR="007771F9" w:rsidRPr="007771F9" w:rsidRDefault="007771F9" w:rsidP="007771F9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7771F9" w:rsidRPr="007771F9" w:rsidRDefault="007771F9" w:rsidP="007771F9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7771F9" w:rsidRPr="007771F9" w:rsidTr="007771F9">
        <w:tc>
          <w:tcPr>
            <w:tcW w:w="284" w:type="dxa"/>
            <w:vAlign w:val="bottom"/>
          </w:tcPr>
          <w:p w:rsidR="007771F9" w:rsidRPr="007771F9" w:rsidRDefault="007771F9" w:rsidP="007771F9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20.05.2025</w:t>
            </w:r>
          </w:p>
        </w:tc>
        <w:tc>
          <w:tcPr>
            <w:tcW w:w="397" w:type="dxa"/>
            <w:vAlign w:val="bottom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409</w:t>
            </w:r>
          </w:p>
        </w:tc>
      </w:tr>
      <w:tr w:rsidR="007771F9" w:rsidRPr="007771F9" w:rsidTr="007771F9">
        <w:tc>
          <w:tcPr>
            <w:tcW w:w="4650" w:type="dxa"/>
            <w:gridSpan w:val="4"/>
          </w:tcPr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7771F9" w:rsidRPr="007771F9" w:rsidRDefault="007771F9" w:rsidP="007771F9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</w:t>
      </w:r>
    </w:p>
    <w:p w:rsidR="007771F9" w:rsidRPr="007771F9" w:rsidRDefault="007771F9" w:rsidP="007771F9">
      <w:pPr>
        <w:ind w:right="-8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 целях эффективного управления и распоряжения земельными  участками,  находящимися на территории  муниципального образования «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район», руководствуясь ст.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11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13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 кодекса  Российской Федерации, -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7771F9" w:rsidRPr="007771F9" w:rsidRDefault="007771F9" w:rsidP="007771F9">
      <w:pPr>
        <w:widowControl w:val="0"/>
        <w:ind w:firstLine="36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 Провести аукцион в электронной форме, открытый по составу участников и форме подачи заявок на право заключения договора аренды земельного участка из земель населенных пунктов, с кадастровым номером 58:18:0510101:173, площадью 2 500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., расположенного по адресу: Российская Федерация, Пензенская область, 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Синцево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улица Красная, земельный участок 43б, с разрешенным видом использования – для ведения личного подсобного хозяйства.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2. Назначить начальный размер годовой арендной платы за земельный участок 10 000 (десять тысяч) рублей 00 коп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год.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Размер задатка составляет 20 % от начального размера годовой арендной платы – 2 000 (две тысячи) рублей 00 копеек.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Срок аренды 20 лет.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 Установить «шаг аукциона» в размере  3  процента от начальной цены годовой арендной платы на земельный участок.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4.Утвердить форму заявки на участие в электронном аукционе согласно приложению №1.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 Утвердить форму извещения о проведении электронного аукциона по продаже права на заключение договора аренды земельного участка в электронной форме согласно приложению № 2.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 Утвердить форму проекта договора аренды земельного участка проводимого в форме электронного аукциона согласно приложению № 3.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7. 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Постановление, форму заявки, извещение и проект договора аренды земельного участка опубликовать на официальном сайте Российской Федерации в информационно -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телекоммуникационой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сети «Интернет»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torgi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gov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сайте электронной площадки </w:t>
      </w:r>
      <w:hyperlink r:id="rId36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rts</w:t>
        </w:r>
        <w:proofErr w:type="spell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-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tender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spell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  <w:proofErr w:type="spellEnd"/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на официальном сайте администрации Мокшанского района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rmoksh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pnzreg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val="en-US" w:eastAsia="ru-RU"/>
        </w:rPr>
        <w:t>ru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в информационном бюллетене «Ведомости органов местного самоуправления Мокшанского района Пензенской области».</w:t>
      </w:r>
      <w:proofErr w:type="gramEnd"/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8.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 настоящего постановления  возложить на  заместителя главы администрации Мокшанского района – начальника отдела экономики, земельных и имущественных отношений Кузнецова А.А.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tbl>
      <w:tblPr>
        <w:tblW w:w="9581" w:type="dxa"/>
        <w:tblLook w:val="04A0" w:firstRow="1" w:lastRow="0" w:firstColumn="1" w:lastColumn="0" w:noHBand="0" w:noVBand="1"/>
      </w:tblPr>
      <w:tblGrid>
        <w:gridCol w:w="4503"/>
        <w:gridCol w:w="2693"/>
        <w:gridCol w:w="2385"/>
      </w:tblGrid>
      <w:tr w:rsidR="007771F9" w:rsidRPr="007771F9" w:rsidTr="007771F9">
        <w:tc>
          <w:tcPr>
            <w:tcW w:w="4503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</w:t>
            </w:r>
          </w:p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shd w:val="clear" w:color="auto" w:fill="auto"/>
            <w:hideMark/>
          </w:tcPr>
          <w:p w:rsidR="007771F9" w:rsidRPr="007771F9" w:rsidRDefault="007771F9" w:rsidP="007771F9">
            <w:pPr>
              <w:widowControl w:val="0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85" w:type="dxa"/>
            <w:shd w:val="clear" w:color="auto" w:fill="auto"/>
          </w:tcPr>
          <w:p w:rsidR="007771F9" w:rsidRPr="007771F9" w:rsidRDefault="007771F9" w:rsidP="007771F9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А.В.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F4680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           Приложение № 1 </w:t>
      </w:r>
    </w:p>
    <w:p w:rsidR="007771F9" w:rsidRPr="007771F9" w:rsidRDefault="007771F9" w:rsidP="00F4680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     утверждено постановлением</w:t>
      </w:r>
    </w:p>
    <w:p w:rsidR="007771F9" w:rsidRPr="007771F9" w:rsidRDefault="007771F9" w:rsidP="00F4680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администрации  Мокшанского района</w:t>
      </w:r>
    </w:p>
    <w:p w:rsidR="007771F9" w:rsidRPr="007771F9" w:rsidRDefault="007771F9" w:rsidP="00F4680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</w:p>
    <w:p w:rsidR="007771F9" w:rsidRPr="007771F9" w:rsidRDefault="007771F9" w:rsidP="00F4680F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от 20.05.2025 № 409 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Форма заявки на участие в аукционе в электронной форме </w:t>
      </w:r>
    </w:p>
    <w:p w:rsidR="007771F9" w:rsidRPr="007771F9" w:rsidRDefault="007771F9" w:rsidP="007771F9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F4680F">
      <w:pPr>
        <w:widowControl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В администрацию Мокшанского района </w:t>
      </w:r>
    </w:p>
    <w:p w:rsidR="007771F9" w:rsidRPr="007771F9" w:rsidRDefault="007771F9" w:rsidP="007771F9">
      <w:pPr>
        <w:widowControl w:val="0"/>
        <w:jc w:val="righ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физических лиц и ИП: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ФИО / 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физических лиц и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личность:____________________________________________________________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серия _______________, № ______________________,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«______» ____________________  _________ г.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___________________________________________________________________________________(кем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выдан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дата рождения________________________________________ телефон 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место регистрации ____________________________________________________________________________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место проживания_____________________________________________________________________________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_______________________________, адрес электронной почты__________________________________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СНИЛС______________________________________________________________________________________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Представитель претендента 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Действует на основании доверенности № _____________________________  серия _____________________,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удостоверенной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«____» _______________ 20___г.  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(кем)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Документ, удостоверяющий личность доверенного лица 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ind w:right="-1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(наименование документа, серия, номер, дата, кем выдан)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для индивидуальных предпринимателей: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 ____________________________________ ОГРНИП____________________________________________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Для юридических лиц: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(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 организации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Документ о государственной регистрации в качестве юридического лица ______________________________ 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(наименование, номер, дата регистрации, орган, осуществивший регистрацию)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Свидетельство о внесении в Единый государственный реестр от ____________________________________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г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Основной государственный регистрационный номер 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Должность, ФИО руководителя__________________________________________________________________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Юридический адрес 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Фактический адрес_____________________________________________________________________________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ИНН_________________________________________ КПП __________________________________________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Телефон ____________________________________________ Факс ____________________________________</w:t>
      </w: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Адрес электронной почты ______________________________________________________________________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принял решение об участии в аукционе в электронной форме, и обязуюсь обеспечить поступление задатка в размере ______________ руб. _______________ (сумма прописью), в сроки и в порядке, установленные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и в соответствии с Регламентом Оператора электронной площадки: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1. Основные характеристики земельного участка: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6379"/>
      </w:tblGrid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(описание местоположения)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Российская Федерация, Пензенская область, муниципальный район 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Мокшанский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, сельское поселение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Широкоисский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 xml:space="preserve"> сельсовет, село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Синцево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pacing w:val="-2"/>
                <w:sz w:val="16"/>
                <w:szCs w:val="16"/>
                <w:lang w:eastAsia="ru-RU"/>
              </w:rPr>
              <w:t>, улица Красная, земельный участок 43б</w:t>
            </w:r>
          </w:p>
        </w:tc>
      </w:tr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Кадастровый номер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58:18:0510101:173</w:t>
            </w:r>
          </w:p>
        </w:tc>
      </w:tr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Площадь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2 500  </w:t>
            </w:r>
            <w:proofErr w:type="spellStart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кв.м</w:t>
            </w:r>
            <w:proofErr w:type="spellEnd"/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</w:t>
            </w:r>
          </w:p>
        </w:tc>
      </w:tr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Вид разрешенного использования земельного участка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для ведения личного подсобного хозяйства</w:t>
            </w:r>
          </w:p>
        </w:tc>
      </w:tr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Категория земель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Земли населенных пунктов</w:t>
            </w:r>
          </w:p>
        </w:tc>
      </w:tr>
      <w:tr w:rsidR="007771F9" w:rsidRPr="007771F9" w:rsidTr="00F4680F">
        <w:trPr>
          <w:trHeight w:val="367"/>
        </w:trPr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Сведения о правах и об ограничениях этих прав на земельный участок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7771F9" w:rsidRPr="007771F9" w:rsidTr="00F4680F">
        <w:tc>
          <w:tcPr>
            <w:tcW w:w="3544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Срок аренды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tabs>
                <w:tab w:val="left" w:pos="-142"/>
                <w:tab w:val="left" w:pos="0"/>
              </w:tabs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лет</w:t>
            </w:r>
          </w:p>
        </w:tc>
      </w:tr>
    </w:tbl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 Заявитель обязуется: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Соблюдать условия и порядок проведения аукциона в электронной форме, содержащиеся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2.2. В случае признания Победителем аукциона в электронной форме, а также в иных случаях, предусмотренных пунктами 13 и 14 статьи 39</w:t>
      </w:r>
      <w:r w:rsidRPr="007771F9">
        <w:rPr>
          <w:rFonts w:ascii="Times New Roman" w:eastAsia="Times New Roman" w:hAnsi="Times New Roman" w:cs="Times New Roman"/>
          <w:sz w:val="16"/>
          <w:szCs w:val="16"/>
          <w:vertAlign w:val="superscript"/>
          <w:lang w:eastAsia="ru-RU"/>
        </w:rPr>
        <w:t>12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Земельного кодекса Российской Федерации, заключить договор с Арендодателем в соответствии с порядком, сроками и требованиями, установленными Извещением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 и договором.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2.3. Заявитель согласен и принимает все условия, требования, положения Извещения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форме, проекта договора,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не имеет претензий к ним.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2.4. Заявитель извещен о том, что он вправе отозвать Заявку в любое время до установленных даты и времени окончания приема Заявок на участие в аукционе в электронной форме, в порядке, установленном в Извещении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кциона в электронной форме.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2.5. Ответственность за достоверность представленных документов и информации несет Заявитель.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2.6. 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дств в 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ачестве задатка, и они ему понятны.</w:t>
      </w:r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2.7.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2.8. Заявитель осведомлен и согласен с тем, что Арендодатель/Организатор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ии ау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37" w:history="1">
        <w:proofErr w:type="gramEnd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www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torgi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gov</w:t>
        </w:r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eastAsia="ru-RU"/>
          </w:rPr>
          <w:t>.</w:t>
        </w:r>
        <w:proofErr w:type="gramStart"/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u w:val="single"/>
            <w:lang w:val="en-US" w:eastAsia="ru-RU"/>
          </w:rPr>
          <w:t>ru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и сайте Оператора электронной площадки.</w:t>
      </w:r>
      <w:proofErr w:type="gramEnd"/>
    </w:p>
    <w:p w:rsidR="007771F9" w:rsidRPr="007771F9" w:rsidRDefault="007771F9" w:rsidP="007771F9">
      <w:pPr>
        <w:widowControl w:val="0"/>
        <w:tabs>
          <w:tab w:val="left" w:pos="567"/>
        </w:tabs>
        <w:autoSpaceDE w:val="0"/>
        <w:autoSpaceDN w:val="0"/>
        <w:adjustRightInd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2.9. В соответствии с Федеральным законом от 27.07.2006 №152-ФЗ «О персональных данных» (далее – Федеральный закон от 27.07.2006 №152-ФЗ),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аукционе. 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Реквизиты для возврата задатка:</w:t>
      </w: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юридических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1"/>
        <w:gridCol w:w="4182"/>
      </w:tblGrid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нахождения/почтовый адрес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КПП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81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2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keepNext/>
        <w:widowControl w:val="0"/>
        <w:autoSpaceDE w:val="0"/>
        <w:autoSpaceDN w:val="0"/>
        <w:jc w:val="left"/>
        <w:outlineLvl w:val="3"/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</w:pPr>
      <w:r w:rsidRPr="007771F9">
        <w:rPr>
          <w:rFonts w:ascii="Times New Roman" w:eastAsia="Arial Unicode MS" w:hAnsi="Times New Roman" w:cs="Times New Roman"/>
          <w:b/>
          <w:bCs/>
          <w:sz w:val="16"/>
          <w:szCs w:val="16"/>
          <w:lang w:eastAsia="ru-RU"/>
        </w:rPr>
        <w:t>Для физических лиц: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8"/>
        <w:gridCol w:w="4185"/>
      </w:tblGrid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Место жительства/почтовый адрес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Контактное лицо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Контактный телефон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Наименование банка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БИК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расчетного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  <w:tr w:rsidR="007771F9" w:rsidRPr="007771F9" w:rsidTr="007771F9">
        <w:tc>
          <w:tcPr>
            <w:tcW w:w="5278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Номер корреспондентского счета</w:t>
            </w:r>
          </w:p>
        </w:tc>
        <w:tc>
          <w:tcPr>
            <w:tcW w:w="4185" w:type="dxa"/>
            <w:shd w:val="clear" w:color="auto" w:fill="auto"/>
            <w:vAlign w:val="center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указывается Заявителем</w:t>
            </w:r>
          </w:p>
        </w:tc>
      </w:tr>
    </w:tbl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Настоящей заявкой, Заявитель 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Приложение: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копии документов, удостоверяющих личность заявителя (для граждан, все страницы паспорта);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доверенность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оформленную  надлежащим образом (в случае подачи заявки представителем заявителя);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надлежащим образом заверенный перевод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если заявителем является иностранное юридическое лицо;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-документы, подтверждающие внесение задатка.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>Документы, содержащие помарки, подчистки, исправления и т.п. не рассматриваются и не принимаются.</w:t>
      </w:r>
    </w:p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     </w:t>
      </w:r>
    </w:p>
    <w:tbl>
      <w:tblPr>
        <w:tblW w:w="964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11"/>
        <w:gridCol w:w="2280"/>
        <w:gridCol w:w="267"/>
        <w:gridCol w:w="4890"/>
      </w:tblGrid>
      <w:tr w:rsidR="007771F9" w:rsidRPr="007771F9" w:rsidTr="00F4680F">
        <w:trPr>
          <w:trHeight w:val="450"/>
        </w:trPr>
        <w:tc>
          <w:tcPr>
            <w:tcW w:w="2211" w:type="dxa"/>
            <w:vAlign w:val="bottom"/>
            <w:hideMark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Подпись Заявителя</w:t>
            </w:r>
          </w:p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(его представителя):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6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771F9" w:rsidRPr="007771F9" w:rsidTr="00F4680F">
        <w:trPr>
          <w:trHeight w:val="216"/>
        </w:trPr>
        <w:tc>
          <w:tcPr>
            <w:tcW w:w="2211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280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67" w:type="dxa"/>
            <w:vAlign w:val="bottom"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90" w:type="dxa"/>
            <w:hideMark/>
          </w:tcPr>
          <w:p w:rsidR="007771F9" w:rsidRPr="007771F9" w:rsidRDefault="007771F9" w:rsidP="007771F9">
            <w:pPr>
              <w:widowControl w:val="0"/>
              <w:ind w:right="-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(расшифровка)</w:t>
            </w:r>
          </w:p>
        </w:tc>
      </w:tr>
    </w:tbl>
    <w:p w:rsidR="007771F9" w:rsidRPr="007771F9" w:rsidRDefault="007771F9" w:rsidP="007771F9">
      <w:pPr>
        <w:widowControl w:val="0"/>
        <w:ind w:right="-2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right="-2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«__» _____________ 20___г.  </w:t>
      </w: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  <w:r w:rsidRPr="007771F9">
        <w:rPr>
          <w:rFonts w:ascii="Times New Roman" w:eastAsia="Calibri" w:hAnsi="Times New Roman" w:cs="Times New Roman"/>
          <w:b/>
          <w:sz w:val="16"/>
          <w:szCs w:val="16"/>
        </w:rPr>
        <w:t>Извещение о проведен</w:t>
      </w:r>
      <w:proofErr w:type="gramStart"/>
      <w:r w:rsidRPr="007771F9">
        <w:rPr>
          <w:rFonts w:ascii="Times New Roman" w:eastAsia="Calibri" w:hAnsi="Times New Roman" w:cs="Times New Roman"/>
          <w:b/>
          <w:sz w:val="16"/>
          <w:szCs w:val="16"/>
        </w:rPr>
        <w:t>ии ау</w:t>
      </w:r>
      <w:proofErr w:type="gramEnd"/>
      <w:r w:rsidRPr="007771F9">
        <w:rPr>
          <w:rFonts w:ascii="Times New Roman" w:eastAsia="Calibri" w:hAnsi="Times New Roman" w:cs="Times New Roman"/>
          <w:b/>
          <w:sz w:val="16"/>
          <w:szCs w:val="16"/>
        </w:rPr>
        <w:t>кциона в электронной форме на право заключения договора аренды земельного участка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7771F9" w:rsidRPr="007771F9" w:rsidTr="007771F9">
        <w:trPr>
          <w:trHeight w:val="19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проведения торгов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Электронный аукцион, открытый по составу участников, открытый по форме подачи предложений о цене (далее – Аукцион)</w:t>
            </w:r>
          </w:p>
        </w:tc>
      </w:tr>
      <w:tr w:rsidR="007771F9" w:rsidRPr="007771F9" w:rsidTr="007771F9">
        <w:trPr>
          <w:trHeight w:val="76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Адрес: 442370, Российская Федерация, Пензенская область,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район,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р.п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 Мокшан, ул.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Поцелуева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д. 1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Тел. 8 841 50 2-79-07, факс 8 841 50 2-73-27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Адрес электронной почты: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mokshan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_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adm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@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sura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Уполномоченный орган и реквизиты решения о проведении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Администрация Мокшанского района Пензенской области;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постановление администрации Мокшанского района Пензенской области от 20.05.2025 №409 «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О проведении  открытого аукциона в электронной форме на право заключения договора аренды земельного участка с разрешенным видом использования – для ведения личного подсобного хозяйства»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Место проведения электронного аукциона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(Оператор электронной площадки)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Дата и время проведения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20 июня 2025 года в 08 часов 00 минут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проведения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1.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u w:val="single"/>
              </w:rPr>
              <w:t xml:space="preserve">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Порядок рассмотрения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Рассмотрение Заявок осуществляется Аукционной комиссией.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Заявитель не допускается к участию в аукционе в следующих случаях: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непредставление необходимых для участия в аукционе документов или представление недостоверных сведений;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непоступление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задатка на дату рассмотрения заявок на участие в аукционе: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подача заявки на участие в аукционе лицом, которое в соответствии с Земельным Кодексом и другими федеральными законами не имеет права быть участником конкретного аукциона, покупателем земельного участка или приобрести земельный участок в аренду;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наличие сведений о заявителе, об учредителях (участниках), о членах коллегиальных исполнительных органов заявителя, лицах, исполняющих функции единоличного исполнительного органа заявителя, являющегося юридическим лицом, в реестре недобросовестных участников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электронном аукционе подписывается не позднее чем в течение одного дня со дня их рассмотрения усиленной квалифицированной электронной подписью лица, уполномоченного действовать от имени организатора аукциона, и размещается на электронной площадке не позднее, чем на следующий день после дня подписания протокола рассмотрения заявок (п. 9 ст.39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Заявителям, признанным участниками электронного аукциона, и заявителям, не допущенным к участию в электронном аукционе, оператор электронной площадки направляет в электронной форме уведомления о принятых в отношении их решениях не позднее дня, следующего после подписания протокола рассмотрения заявок на участие в электронном аукционе.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Заявители,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указанных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2. Порядок проведения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Проведение электронного аукциона в соответствии с Регламентом и Инструкциями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электронном аукционе могут участвовать только Заявители, допущенные к участию в электронном аукционе и признанные Участниками. Оператор электронной площадки обеспечивает Участникам возможность принять участие в электронном аукционе.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Процедура электронного аукциона проводится в день и время,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указанные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Извещении. Время проведения электронного аукциона не должно совпадать со временем проведения профилактических работ на электронной площадке.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Аукцион проводится путем повышения Начальной цены Предмета аукциона на «шаг аукциона».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Время ожидания предложения участника электронного аукциона о цене предмета аукциона составляет 10 (десять) минут. При поступлении предложения участника электронного аукциона о повышении цены предмета аукциона время, оставшееся до истечения указанного срока, обновляется до 10 (десяти) минут. Если в течение указанного времени ни одного предложения о более высокой цене предмета аукциона не поступило, электронный аукцион завершается.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данного протокола организатор электронного аукциона в день проведения электронного аукциона подготавливает протокол о результатах электронного аукциона, подписывает усиленной квалифицированной электронной подписью и размещает его не позднее одного рабочего дня со дня проведения аукциона (п. 15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3. Подведение итогов электронного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Победителем электронного аукциона признается Участник, предложивший наибольшую цену за земельный участок.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проведения Аукциона формируется Оператором и размещается на электронной площадке в течение одного часа после окончания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основании указанного протокола Организатор в день проведения Аукциона обеспечивает подготовку и подписание протокола о результатах Аукциона и его размещение на электронной площадке не позднее одного рабочего дня со дня проведения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в течение одного часа с момента размещения протокола о результатах направляет в Личный кабинет победителя Аукциона, и другим участникам, занявшим второе место и последующие места по итогам торгов или единственного участника уведомление с протоколом о результатах торгов.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о результатах аукциона является основанием для заключения (подписания) с победителем Аукциона/единственным, принявшим участие в Аукционе его участником/участником Аукциона, который сделал предпоследнее предложение о цене предмета аукциона (в случае уклонения победителя Аукциона от подписания договора)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Протокол рассмотрения заявок на участие в Аукционе является основанием для заключения с единственным участником аукциона договора аренды земельного участка по начальной цене предмета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Договор аренды земельного участка заключается  в электронной форме (на электронной площадке) в соответствии с формой договора (приложение к настоящему информационному сообщению) и подписывается усиленной квалифицированной электронной подписью сторон такого договора.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случае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если аукцион признан несостоявшимся и только один заявитель признан 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участником аукциона, организатор Аукциона в течение десяти дней со дня подписания протокола, обязан направить заявителю два экземпляра подписанного проекта договора аренды  (п. 13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Организатор аукциона направляет победителю аукциона или единственному принявшему участие в аукционе его участнику два экземпляра подписанного проекта договора аренды в пятидневный срок со дня составления протокола о результатах аукциона (п. 20 ст.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ЗК РФ).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Заключение договора по результатам Аукциона не допускается ранее, чем через десять дней со дня размещения протокола рассмотрения заявок в случае, если Аукцион признан несостоявшимся, либо протокола о результатах Аукциона на официальном сайте Российской Федерации для размещения информации о проведении торгов в сети «Интернет»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torgi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gov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сайте электронной площадки </w:t>
            </w:r>
            <w:hyperlink r:id="rId38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eastAsia="ru-RU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 w:eastAsia="ru-RU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, на официальном сайте администрации Мокшанского района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rmoksh</w:t>
            </w:r>
            <w:proofErr w:type="spellEnd"/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pnzreg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 w:eastAsia="ru-RU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Организатор Аукциона в течение 5 (пяти) дней после истечения десятидневного срока со дня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размещения протокола определения участников/протокола рассмотрения заявок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на официальном сайте направляет победителю Аукциона/единственному, принявшему участие в Аукционе его участнику/единственному участнику аукциона подписанный проект договора аренды земельного участка.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Если договор аренды земельного участка в течение 10 (десяти) рабочих дней со дня направления победителю аукциона не был им подписан, Организатор аукциона в течение 3 (трех) рабочих дней предлагает заключить указанный договор участнику аукциона, который сделал предпоследнее предложение о цене предмета аукциона, по цене, предложенной победителем аукциона.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Предмет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право заключения договора аренды земельного участка (далее-Земельный участок)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Сведения о 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Земельном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участке</w:t>
            </w:r>
            <w:proofErr w:type="gramEnd"/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1.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кадастровый номер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- 58:18:0510101:173;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2.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площадь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2 500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кв.м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3.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адрес земельного участка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Российская Федерация, Пензенская область, муниципальный район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Мокшанский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, сельское поселение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Широкоисский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сельсовет, село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Синцево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улица Красная, земельный участок 43б;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4.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категория земель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земли населенных пунктов;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5.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разрешенное использование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для ведения личного подсобного хозяйства;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6.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на Земельный участок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– государственная собственность не разграничена (выписка из ЕГРН от 11.04.2025 КУВИ-001/2025-87860032)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7. </w:t>
            </w: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>сведения о правах и об ограничениях этих прав на земельный участок</w:t>
            </w:r>
            <w:proofErr w:type="gramStart"/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</w:rPr>
              <w:t xml:space="preserve"> :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 </w:t>
            </w:r>
          </w:p>
          <w:p w:rsidR="007771F9" w:rsidRPr="007771F9" w:rsidRDefault="007771F9" w:rsidP="007771F9">
            <w:pPr>
              <w:tabs>
                <w:tab w:val="left" w:pos="-142"/>
                <w:tab w:val="left" w:pos="0"/>
              </w:tabs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земельный участок не обременен правами третьих лиц, в залоге, в споре и под арестом не состоит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Максимально и (или) минимально допустимые параметры разрешенного строительства объекта капитального строительства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Жилая зона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16"/>
              <w:gridCol w:w="5486"/>
            </w:tblGrid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Основные виды разрешенного использования земельных участков.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Для индивидуального жилищного строительства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2.1.1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Малоэтажная многоквартирная жилая застройка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2.2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Для ведения личного подсобного хозяйства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2.3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Блокированная жилая застройка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2.7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Обслуживание жилой застройки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3.1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Коммунальное обслуживание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3.4.1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Амбулаторно-поликлиническое обслуживание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3.7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Религиозное использование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12.0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Земельные участки (территории) общего пользования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  <w:highlight w:val="yellow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highlight w:val="yellow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 xml:space="preserve">Вспомогательные виды разрешенного использования 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2.7.1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Хранение автотранспорта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13.1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Ведение огородничества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13.2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Ведение садоводства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  <w:highlight w:val="yellow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Код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  <w:highlight w:val="yellow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b/>
                      <w:sz w:val="16"/>
                      <w:szCs w:val="16"/>
                    </w:rPr>
                    <w:t>Условно разрешенные виды разрешенного использования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4.4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Магазины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4.6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Общественное питание</w:t>
                  </w:r>
                </w:p>
              </w:tc>
            </w:tr>
            <w:tr w:rsidR="007771F9" w:rsidRPr="007771F9" w:rsidTr="007771F9">
              <w:tc>
                <w:tcPr>
                  <w:tcW w:w="91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5.1</w:t>
                  </w:r>
                </w:p>
              </w:tc>
              <w:tc>
                <w:tcPr>
                  <w:tcW w:w="5486" w:type="dxa"/>
                  <w:shd w:val="clear" w:color="auto" w:fill="auto"/>
                </w:tcPr>
                <w:p w:rsidR="007771F9" w:rsidRPr="007771F9" w:rsidRDefault="007771F9" w:rsidP="007771F9">
                  <w:pPr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</w:pPr>
                  <w:r w:rsidRPr="007771F9">
                    <w:rPr>
                      <w:rFonts w:ascii="Times New Roman" w:eastAsia="Calibri" w:hAnsi="Times New Roman" w:cs="Times New Roman"/>
                      <w:sz w:val="16"/>
                      <w:szCs w:val="16"/>
                    </w:rPr>
                    <w:t>Спорт</w:t>
                  </w:r>
                </w:p>
              </w:tc>
            </w:tr>
          </w:tbl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Предельные (минимальные и (или) максимальные) размеры земельных участков: минимальная площадь земельных участков – 600 м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; максимальная площадь земельных участков – 2500 м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 Размеры земельных участков – не подлежат установлению.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2м;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Предельное количество этажей зданий, строений, сооружений – 3, предельная высота зданий, строений, сооружений – 15м.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Максимальный процент застройки в границах земельного участка – 60 %.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 для вида разрешенного использования с кодом 3.1: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Предельные (минимальные и (или) максимальные) размеры земельных участков: минимальная площадь земельных участков – 4 м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2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; максимальная площадь земельных участков – не установлена. Размеры земельных участков – не подлежат установлению.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Минимальные отступы от границ земельного участка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 – 0,5м;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Предельное количество этажей зданий, строений, сооружений – не подлежат установлению, предельная высота зданий, строений, сооружений – 40м;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- Максимальный процент застройки в границах земельного участка – 80 %.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lastRenderedPageBreak/>
              <w:t>Технические условия подключения (технологического присоединения) объекта капитального строительства к сетям инженерно-технического обеспечения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газовые сети: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согласно письма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АО «Газпром газораспределение Пенза» от 15.05.2025 №14251 имеется техническая возможность технологического присоединения объекта капитального строительства к сетям газораспределения земельного участка с кадастровым номером 58:18:0510101:173. Стоимость подключения объекта капитального строительства к сетям газораспределения, в соответствии с Правилами (утвержденными Постановлением Правительства от 13.09.2021 г. №1547) будет определена после поступления заявки от правообладателя земельного участка о подключении с указанием планируемого максимального часового расхода газа.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водоснабжение: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Широкоисскогоо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водопроводные сети отсутствуют (письмо главы администрации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28.04.2025 №172).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</w:pPr>
            <w:r w:rsidRPr="007771F9">
              <w:rPr>
                <w:rFonts w:ascii="Times New Roman" w:eastAsia="Calibri" w:hAnsi="Times New Roman" w:cs="Times New Roman"/>
                <w:b/>
                <w:sz w:val="16"/>
                <w:szCs w:val="16"/>
                <w:u w:val="single"/>
                <w:lang w:eastAsia="ru-RU"/>
              </w:rPr>
              <w:t>водоотведение: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highlight w:val="yellow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на территории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отсутствует система водоотведения (письмо главы администрации 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Широкоисского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 xml:space="preserve"> сельсовета Мокшанского района Пензенской области от 28.04.2025 №171).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Начальная цена предмета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10 000 (десять тысяч) рублей 00 коп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., 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НДС не облагается. Начальная цена предмета аукциона устанавливается в размере ежегодной арендной платы.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«Шаг аукциона»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300 (триста) рубля 00 коп.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Форма заявки на участие в электронном аукционе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приложение №1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Порядок приема заявки на участие в электронном аукционе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и прилагаемых к ним документов начинается с даты и времени, указанных в настоящем извещении, и осуществляется в сроки, установленные в настоящем извещении.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обеспечивается оператором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по форме согласно приложению №1 к настоящему извещению направляется заявителем оператору электронной площадки в сроки, указанные в извещении, путем заполнения заявителем ее электронной формы с приложением указанных в настоящем пункте документов в форме электронных документов или электронных сканированных образов документов с сохранением их реквизитов.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заявкой на участие в аукционе заявители представляют следующие документы: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копии документов, удостоверяющих личность Заявителя (для граждан, в том числе зарегистрированных в качестве индивидуального предпринимателя) (в случае представления копии паспорта гражданина Российской Федерации представляются копии 20 (двадцати) страниц паспорта: от 1-ой страницы с изображением Государственного герба Российской Федерации по 20-ую страницу с «Извлечением из Положения о паспорте гражданина Российской Федерации» включительно);</w:t>
            </w:r>
            <w:proofErr w:type="gramEnd"/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надлежащим образом заверенный перевод </w:t>
            </w:r>
            <w:proofErr w:type="gram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на русский язык документов о государственной регистрации юридического лица в соответствии с законодательством иностранного государства в случае</w:t>
            </w:r>
            <w:proofErr w:type="gram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, если Заявителем является иностранное юридическое лицо;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документы, подтверждающие внесение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Если от имени заявителя действует его представитель по доверенности, необходимо к Заявке приложить доверенность на участие в торгах и заключение договора, выданная в порядке, предусмотренном действующим законодательством РФ.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Все подаваемые Претендентом документы не должны иметь исправлений. Печати и подписи, а также реквизиты для возврата задатка должны быть четкими и читаемыми.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Заявка и прилагаемые к ней документы направляются единовременно в соответствии с регламентом электронной площадки.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Ответственность за достоверность указанной в заявке информации и приложенных к ней документов несет Претендент.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В соответствии с регламентом оператор электронной площадки возвращает заявку Претенденту в случае: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предоставления заявки, подписанной электронной подписью лица, не уполномоченного действовать от имени заявителя;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подачи одним Претендентом двух и более заявок при условии, что поданные ранее заявки не отозваны;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- направления заявки после установленных в извещении дня и времени окончания срока приема заявок.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Одновременно с возвратом заявки оператор электронной площадки уведомляет Претендента об основаниях ее возврата.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 отсутствии оснований возврата заявки, оператор электронной площадки регистрирует заявку в соответствии с регламентом, и направляет Претенденту уведомление о поступлении заявки.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Претендент вправе отозвать заявку в любое время до установленных дат и времени окончания срока приема в соответствии с регламентом электронной площадки. После отзыва заявки Претендент вправе повторно подать заявку до установленных даты и времени окончания срока приема заявок в порядке, установленном извещением.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Прием заявок прекращается оператором электронной площадки с помощью программных и технических средств на дату и время окончания срока приема заявок.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После окончания срока приема заявок оператор электронной площадки направляет заявки организатору аукциона в соответствии с регламентом электронной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Заявки, полученные после окончания установленного срока их приема, не рассматриваются и в тот же день возвращаются Претенденту.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Один Претендент вправе подать только одну заявку.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lastRenderedPageBreak/>
              <w:t>Место приема заявок на участие в электронном аукционе (далее по тексту – Заявки)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электронная площадка «РТС-тендер»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www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rts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tender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и время начала приема Заявок: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30.05.2025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F4680F">
        <w:trPr>
          <w:trHeight w:val="364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Дата и время окончания срока приема Заявок 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17.06.2025 в 08 час. 00 мин.</w:t>
            </w:r>
          </w:p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(время московское)</w:t>
            </w:r>
          </w:p>
        </w:tc>
      </w:tr>
      <w:tr w:rsidR="007771F9" w:rsidRPr="007771F9" w:rsidTr="007771F9">
        <w:trPr>
          <w:trHeight w:val="300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Дата определения участников электронного аукциона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18.06.2025</w:t>
            </w:r>
          </w:p>
        </w:tc>
      </w:tr>
      <w:tr w:rsidR="007771F9" w:rsidRPr="007771F9" w:rsidTr="007771F9"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задатка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2 000 (две тысячи) рублей 00 копеек</w:t>
            </w:r>
          </w:p>
        </w:tc>
      </w:tr>
      <w:tr w:rsidR="007771F9" w:rsidRPr="007771F9" w:rsidTr="007771F9">
        <w:trPr>
          <w:trHeight w:val="22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Порядок внесения и возврата задатка  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Для участия в аукционе устанавливается требование о внесении задатка.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Оператор электронной площадки открывает заявителю аналитический счет, на котором учитываются операции по перечислению денежных средств. Внесенные денежные средства в размере, равном задатку, указанному в извещении, блокируются оператором электронной площадки на аналитическом счете заявителя в соответствии с регламентом площадки. Основанием для блокирования денежных средств является заявка, направленная оператору электронной площадки. Заблокированные на аналитическом счете заявителя денежные средства являются задатком.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Прекращение блокирования денежных средств на аналитическом счете заявителя в соответствии с регламентом производится оператором электронной площадки в следующем порядке: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отозвавшего заявку до окончания срока приема заявок, указанного в извещении, - в течение 3 (трех) рабочих дней со дня поступления уведомления об отзыве заявки;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заявителя, не допущенного к участию в аукционе, - в течение 3 (трех) рабочих дней со дня оформления Протокола рассмотрения заявок на участие в аукционе в соответствии с регламентом;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- для участников аукциона, участвовавших в аукционе, но не победивших в нем, - в течение 3 (трех) рабочих дней со дня подписания Протокола о результатах аукциона в соответствии с регламентом площадки.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признанным победителем аукциона (далее – Победитель), а также задаток, внесенный  иным лицом, с которым заключается договор аренды земельного участка в соответствии с пунктами 13, 14, 20 статьи 39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  <w:vertAlign w:val="superscript"/>
              </w:rPr>
              <w:t>12</w:t>
            </w: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Земельного кодекса Российской Федерации, засчитываются в счет оплаты за земельный участок. Задатки, внесенные указанными в настоящем пункте лицами, не заключившими договор аренды земельного участка, не возвращаются.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Задаток, внесенный лицом, участвовавшим в аукционе, но не победившим в нем, за исключением участника аукциона, который сделал предпоследнее предложение о цене предмета аукциона, возвращается ему в течение 3 (трех) дней со дня подписания договора аренды земельного участка победителем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При подаче заявителем заявки в соответствии с регламентом электронной площадки, информация о внесении заявителем задатка формируется оператором электронной площадки и направляется организатору аукциона.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lang w:eastAsia="ru-RU"/>
              </w:rPr>
              <w:t>Задаток должен поступить на счет организатора аукциона не позднее 18.06.2025 г.</w:t>
            </w:r>
          </w:p>
        </w:tc>
      </w:tr>
      <w:tr w:rsidR="007771F9" w:rsidRPr="007771F9" w:rsidTr="00F4680F">
        <w:trPr>
          <w:trHeight w:val="1219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Банковские реквизиты для перечисления задатка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Получатель платежа: ООО "РТС-тендер"; Наименование банка: Филиал "Корпоративный" ПАО "</w:t>
            </w:r>
            <w:proofErr w:type="spellStart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Совкомбанк</w:t>
            </w:r>
            <w:proofErr w:type="spellEnd"/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"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Расчетный счёт:40702810512030016362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 xml:space="preserve">Корр. счёт:30101810445250000360 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БИК:044525360 ИНН:7710357167 КПП:773001001</w:t>
            </w:r>
          </w:p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  <w:shd w:val="clear" w:color="auto" w:fill="FFFFFF"/>
              </w:rPr>
              <w:t>Назначение платежа: Внесение гарантийного обеспечения по Соглашению о внесении гарантийного обеспечения, № аналитического счета _____________. Без НДС.</w:t>
            </w:r>
          </w:p>
        </w:tc>
      </w:tr>
      <w:tr w:rsidR="007771F9" w:rsidRPr="007771F9" w:rsidTr="00F4680F">
        <w:trPr>
          <w:trHeight w:val="203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Срок аренды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jc w:val="lef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20 лет</w:t>
            </w:r>
          </w:p>
        </w:tc>
      </w:tr>
      <w:tr w:rsidR="007771F9" w:rsidRPr="007771F9" w:rsidTr="007771F9">
        <w:trPr>
          <w:trHeight w:val="285"/>
        </w:trPr>
        <w:tc>
          <w:tcPr>
            <w:tcW w:w="2943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>Размер взимаемой с победителя аукциона или иных лиц, с которыми заключается договор, платы оператору электронной площадки (размер устанавливается в соответствии с постановлением Правительства РФ от 10.05.2018 № 564)</w:t>
            </w:r>
          </w:p>
        </w:tc>
        <w:tc>
          <w:tcPr>
            <w:tcW w:w="6628" w:type="dxa"/>
            <w:shd w:val="clear" w:color="auto" w:fill="auto"/>
          </w:tcPr>
          <w:p w:rsidR="007771F9" w:rsidRPr="007771F9" w:rsidRDefault="007771F9" w:rsidP="007771F9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Размер платы оператору электронной площадки за участие в электронном аукционе, взимаемой с победителя электронного аукциона или иных лиц, с которыми в соответствии с Земельным кодексом Российской Федерации заключается договор аренды земельного участка, определены на электронной площадке </w:t>
            </w:r>
            <w:hyperlink r:id="rId39" w:history="1"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www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rts</w:t>
              </w:r>
              <w:proofErr w:type="spellEnd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-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tender</w:t>
              </w:r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</w:rPr>
                <w:t>.</w:t>
              </w:r>
              <w:proofErr w:type="spellStart"/>
              <w:r w:rsidRPr="007771F9">
                <w:rPr>
                  <w:rFonts w:ascii="Times New Roman" w:eastAsia="Calibri" w:hAnsi="Times New Roman" w:cs="Times New Roman"/>
                  <w:color w:val="0000FF"/>
                  <w:sz w:val="16"/>
                  <w:szCs w:val="16"/>
                  <w:u w:val="single"/>
                  <w:lang w:val="en-US"/>
                </w:rPr>
                <w:t>ru</w:t>
              </w:r>
              <w:proofErr w:type="spellEnd"/>
            </w:hyperlink>
            <w:r w:rsidRPr="007771F9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разделе «Тарифы» - «Имущественные торги».</w:t>
            </w:r>
          </w:p>
        </w:tc>
      </w:tr>
    </w:tbl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ПРОЕКТ                                            </w:t>
      </w:r>
      <w:r w:rsidR="00F468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АРЕНДЫ ЗЕМЕЛЬНОГО УЧАСТКА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N 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                                                      </w:t>
      </w:r>
      <w:r w:rsidR="00F4680F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«__» _________ 2025 года</w:t>
      </w:r>
    </w:p>
    <w:p w:rsidR="007771F9" w:rsidRPr="007771F9" w:rsidRDefault="00F4680F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Муниципальное образование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 от имени которого выступает администрация Мокшанского района Пензенской области (далее - Администрация), ОГРН 1035801400238, ИНН 5823007561,                     в лице _______________</w:t>
      </w:r>
      <w:r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,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действующ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__ на основании Устава и доверенности от _______ № _____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именуемое в дальнейшем "Арендодатель", с одной стороны, и _____________</w:t>
      </w:r>
      <w:r w:rsidRPr="007771F9">
        <w:rPr>
          <w:rFonts w:ascii="Times New Roman" w:eastAsia="Times New Roman" w:hAnsi="Times New Roman" w:cs="Times New Roman"/>
          <w:color w:val="000000"/>
          <w:spacing w:val="8"/>
          <w:sz w:val="16"/>
          <w:szCs w:val="16"/>
          <w:lang w:eastAsia="ru-RU"/>
        </w:rPr>
        <w:t xml:space="preserve">,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именуем__ в дальнейшем “Арендатор",</w:t>
      </w:r>
      <w:r w:rsidRPr="007771F9">
        <w:rPr>
          <w:rFonts w:ascii="Times New Roman" w:eastAsia="Times New Roman" w:hAnsi="Times New Roman" w:cs="Times New Roman"/>
          <w:i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другой стороны, совместно именуемые "Стороны", заключили настоящий договор (далее - Договор) о нижеследующем:</w:t>
      </w:r>
      <w:proofErr w:type="gramEnd"/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1. Предмет Договора</w:t>
      </w:r>
    </w:p>
    <w:p w:rsidR="007771F9" w:rsidRPr="007771F9" w:rsidRDefault="007771F9" w:rsidP="007771F9">
      <w:pPr>
        <w:keepNext/>
        <w:ind w:firstLine="709"/>
        <w:outlineLvl w:val="1"/>
        <w:rPr>
          <w:rFonts w:ascii="Cambria" w:eastAsia="Times New Roman" w:hAnsi="Cambria" w:cs="Times New Roman"/>
          <w:b/>
          <w:bCs/>
          <w:i/>
          <w:iCs/>
          <w:sz w:val="16"/>
          <w:szCs w:val="16"/>
          <w:lang w:val="x-none" w:eastAsia="x-none"/>
        </w:rPr>
      </w:pP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lastRenderedPageBreak/>
        <w:t xml:space="preserve">1.1. На основании протокола о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_________________________________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на земельный участок от "__"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_______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20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25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года  Арендодатель предоставляет на условиях аренды во временное пользование земельный участок, а Арендатор принимает в аренду земельный участок из земель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населенных пунктов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(далее - Участок), площадью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2 500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., вид разрешенного использования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– для ведения личного подсобного хозяйства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, с кадастровым номером 58:18:0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510101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: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173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, расположенный (адрес или местоположение):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Российская Федерация,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 xml:space="preserve">Пензенская область, 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Широкоисский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 xml:space="preserve"> сельсовет, село </w:t>
      </w:r>
      <w:proofErr w:type="spellStart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Синцево</w:t>
      </w:r>
      <w:proofErr w:type="spellEnd"/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eastAsia="x-none"/>
        </w:rPr>
        <w:t>, улица Красная, земельный участок 43б</w:t>
      </w:r>
      <w:r w:rsidRPr="007771F9">
        <w:rPr>
          <w:rFonts w:ascii="Times New Roman" w:eastAsia="Times New Roman" w:hAnsi="Times New Roman" w:cs="Times New Roman"/>
          <w:bCs/>
          <w:iCs/>
          <w:sz w:val="16"/>
          <w:szCs w:val="16"/>
          <w:lang w:val="x-none" w:eastAsia="x-none"/>
        </w:rPr>
        <w:t>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1.2. Участок  предоставлен для осуществления Арендатором следующих видов деятельности (цели использования): – для ведения личного подсобного хозяйства.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1.3. Ограничений в использовании Участков нет, сведения о правах третьих лиц на них в администрации не имеется.</w:t>
      </w:r>
    </w:p>
    <w:p w:rsidR="007771F9" w:rsidRPr="007771F9" w:rsidRDefault="007771F9" w:rsidP="007771F9">
      <w:pPr>
        <w:tabs>
          <w:tab w:val="left" w:pos="-142"/>
          <w:tab w:val="left" w:pos="0"/>
        </w:tabs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2. Срок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2.1. Срок аренды Участка устанавливается с "__" _______ 2025 г. по "__" ________ 202_г.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2.2. Участок считается переданным Арендодателем в аренду Арендатору с даты, указанной в </w:t>
      </w:r>
      <w:hyperlink r:id="rId40" w:anchor="Par26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2.1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Договора, согласно Акту приема-передачи (приложение N 1).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2.3. Стороны установили, что условия заключенного ими Договора, в том числе в части начисления арендной платы, применяются к их правоотношениям, возникшим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 даты заключения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2.4. Договор аренды подлежит государственной регистрации в Управлении Федеральной службы государственной регистрации, кадастра и картографии по Пензенской области (кроме случаев заключения договоров аренды на срок менее одного года).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3. Размер и условия внесения арендной платы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3.1. Размер арендной платы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за Участок определен в протоколе о ____________________ по продаже права на заключение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договора аренды на земельный участок  которое, является неотъемлемой частью Договора. Размер арендной платы за участок составляет _____________ рублей в год.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3.2. Задаток в сумме 2 000 (две тысячи) рублей 00 копеек, перечисленный Арендатором, засчитывается в счет оплаты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3.3. Оставшуюся сумму арендной платы (за вычетом суммы задатка), Арендатор обязан оплатить в размере _______ рублей в течение 10 дней с момента подписания договора аренды и внести на бюджетный счет Арендодателя.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3.4. Размер арендной платы за неполный период (квартал, месяц) исчисляется пропорционально количеству календарных дней аренды в квартале (в месяце) к количеству дней данного квартала (месяца).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Ответственность по правильному исчислению арендной платы несет Арендатор.</w:t>
      </w:r>
    </w:p>
    <w:p w:rsidR="007771F9" w:rsidRPr="007771F9" w:rsidRDefault="007771F9" w:rsidP="007771F9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3.5. Арендная плата за последующие года вносится Арендатором </w:t>
      </w:r>
      <w:r w:rsidRPr="007771F9">
        <w:rPr>
          <w:rFonts w:ascii="Times New Roman" w:eastAsia="Calibri" w:hAnsi="Times New Roman" w:cs="Times New Roman"/>
          <w:sz w:val="16"/>
          <w:szCs w:val="16"/>
          <w:lang w:eastAsia="ru-RU"/>
        </w:rPr>
        <w:t xml:space="preserve">ежемесячно до 10 числа текущего месяца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по следующим реквизитам: </w:t>
      </w:r>
      <w:r w:rsidRPr="007771F9">
        <w:rPr>
          <w:rFonts w:ascii="Times New Roman" w:eastAsia="Times New Roman" w:hAnsi="Times New Roman" w:cs="Times New Roman"/>
          <w:b/>
          <w:color w:val="000000"/>
          <w:spacing w:val="-4"/>
          <w:sz w:val="16"/>
          <w:szCs w:val="16"/>
          <w:lang w:eastAsia="ru-RU"/>
        </w:rPr>
        <w:t>счет УФК по Пензенской области (Администрация Мокшанского района), номер счета получателя</w:t>
      </w:r>
      <w:r w:rsidRPr="007771F9">
        <w:rPr>
          <w:rFonts w:ascii="Times New Roman" w:eastAsia="Times New Roman" w:hAnsi="Times New Roman" w:cs="Times New Roman"/>
          <w:b/>
          <w:color w:val="000000"/>
          <w:spacing w:val="-5"/>
          <w:sz w:val="16"/>
          <w:szCs w:val="16"/>
          <w:lang w:eastAsia="ru-RU"/>
        </w:rPr>
        <w:t xml:space="preserve"> 03100643000000015500, единый казначейский счет 40102810045370000047 Наименование банка: Отделение Пенза Банка России // УФК по Пензенской области г. Пенза БИК  015655003 КПП 582301001 Получатель ИНН 5823007561 Код бюджетной классификации  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901 1 11 05013 05 1000 120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, ОКТМО </w:t>
      </w:r>
      <w:r w:rsidRPr="007771F9"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  <w:t xml:space="preserve">56645427  </w:t>
      </w:r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с указанием адреса и ИНН Арендаторов. Наименование платежа: Арендная плата по договору аренды </w:t>
      </w:r>
      <w:proofErr w:type="gramStart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>от</w:t>
      </w:r>
      <w:proofErr w:type="gramEnd"/>
      <w:r w:rsidRPr="007771F9">
        <w:rPr>
          <w:rFonts w:ascii="Times New Roman" w:eastAsia="Times New Roman" w:hAnsi="Times New Roman" w:cs="Times New Roman"/>
          <w:b/>
          <w:color w:val="000000"/>
          <w:spacing w:val="-3"/>
          <w:sz w:val="16"/>
          <w:szCs w:val="16"/>
          <w:lang w:eastAsia="ru-RU"/>
        </w:rPr>
        <w:t xml:space="preserve"> _________.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3.6. Копии платежных документов с отметкой банка, подтверждающих перечисления в бюджет арендной платы, в течение пяти дней со дня оплаты передаются Арендатором в  Администрацию (Арендодателю) для осуществления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контроля за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полнотой и своевременностью внесения арендной платы.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3.7. В случае направления Арендатору письменного предупреждения  (претензии) в связи с неисполнением им обязательств по внесению арендной платы он обязан внести арендную плату в течение пяти рабочих дней со дня получения такого предупреждения.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3.8. Размер арендной платы и реквизиты для ее перечисления ежегодно уточняются Арендатором. При этом Арендодателем выдается Арендатору письменное Уведомление с расчетом арендной платы и реквизитами для ее перечисления (далее - Уведомление), подготовленное по заявке Арендатора, представляемой в Администрацию до 20 января, без внесения изменений и дополнений в настоящий Договор (кроме случаев, указанных в </w:t>
      </w:r>
      <w:hyperlink r:id="rId41" w:anchor="Par49" w:history="1">
        <w:r w:rsidRPr="007771F9">
          <w:rPr>
            <w:rFonts w:ascii="Times New Roman" w:eastAsia="Times New Roman" w:hAnsi="Times New Roman" w:cs="Times New Roman"/>
            <w:color w:val="0000FF"/>
            <w:sz w:val="16"/>
            <w:szCs w:val="16"/>
            <w:lang w:eastAsia="ru-RU"/>
          </w:rPr>
          <w:t>п. 3.</w:t>
        </w:r>
      </w:hyperlink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5).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Уведомление является документом, в соответствии с которым осуществляется перечисление арендной платы.</w:t>
      </w: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Датой направления уведомления считается дата штемпеля почтового ведомства места отправления о принятии письма или дата личного вручения уведомления, или дата соответствующей публикации.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4. Права и обязанности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 Арендодатель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4.1.1.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4.1.2. Вносить по согласованию с Арендатором в Договор необходимые изменения, дополнения и уточнения путем заключения дополнительных соглашений в случае изменения законодательства Российской Федерации и Пензенской области.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4.1.3.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4.1.4. Требовать досрочного расторжения Договора после направления Арендатору письменного предупреждения о необходимости исполнения им обязательств и расторжения Договора в 30-дневный срок в случаях: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земли не по целевому назначению;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использования земельного участка способами, приводящими к ухудшению экологической обстановки;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- невнесения арендной платы более чем за 2 периода подряд.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 Арендодатель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4.2.2. Передать Арендатору Участок по акту приема-передачи.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4.2.3. Не вмешиваться в хозяйственную деятельность Арендатора, если она не противоречит действующему законодательству и условиям настоящего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 Арендатор имеет право: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4.3.1. Временно владеть и пользоваться Участком на условиях, установленных Договором.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 Арендатор обязан: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4.4.1. Выполнять в полном объеме все условия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4.4.2. Использовать Участок в соответствии с целевым назначением и разрешенным использованием.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4.4.3. Уплачивать арендную плату в размере и на условиях, установленных Договором,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предоставлять Арендодателю документы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об уплате арендной платы в соответствии с пунктом 3.6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4.4.4. Обеспечить Арендодателю (его законным представителям), представителям органов государственного или муниципального земельного контроля доступ на Участок по их требованию.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4.4.5. Письменно сообщить Арендодателю не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позднее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чем за 3 (три) месяца о предстоящем освобождении Участка как в связи с окончанием срока действия Договора, так и при прекращении Договора.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4.4.6. Не допускать действий, приводящих к ухудшению экологической обстановки на арендуемом земельном участке и прилегающих к нему территориях.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4.4.7. При изменении места нахождения, банковских и иных реквизитов в десятидневный срок письменно сообщить Арендодателю о произошедших изменениях с приложением соответствующих документов.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4.4.8. Арендодатель и Арендатор имеют иные права и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несут иные обязанности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установленные законодательством Российской Федерации, Пензенской области, правовыми актами органов местного самоуправления Мокшанского района.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lastRenderedPageBreak/>
        <w:t>4.4.9. Незамедлительно сообщать Арендодателю  обо всех нарушениях прав Арендодателя, а также нарушениях прав Арендатора и претензиях на земельный участок со стороны третьих лиц.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5. Ответственность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5.1. За нарушение условий Договора Стороны несут ответственность, предусмотренную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5.2. За нарушение срока внесения арендной платы по Договору, в том числе в связи с неправильным исчислением арендной платы, Арендатор уплачивает Арендодателю неустойку в размере 0,1 % от неуплаченной суммы за каждый день просрочки.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5.3. Арендатор не может быть освобожден от исполнения обязательств по Договору аренды в случае уплаты неустойки за неисполнение или ненадлежащее исполнение обязательств.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5.4. Ответственность Сторон за нарушение обязательств по Договору, вызванное действием обстоятельств непреодолимой силы, регулируется законодательством Российской Федерации.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6. Изменение, расторжение и прекращение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6.1. Изменения и (или) дополнения к Договору оформляются Сторонами в письменной форме.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6.2. Настоящий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Договор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может быть расторгнут по требованию Арендодателя по решению суда, по соглашению Сторон, а также в иных случаях, указанных в настоящем Договоре.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6.3. При прекращении Договора Арендатор обязан вернуть Арендодателю Участок в надлежащем состоянии.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 истечении срока договора, а также  при досрочном освобождении земельного участка  передать его в трехдневный срок по акту Арендодателю.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7. Рассмотрение и урегулирование споров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7.1. Все споры между Сторонами, возникающие по Договору, разрешаются в соответствии с законодательством Российской Федерации.</w:t>
      </w:r>
    </w:p>
    <w:p w:rsidR="007771F9" w:rsidRPr="007771F9" w:rsidRDefault="007771F9" w:rsidP="007771F9">
      <w:pPr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7.2. Если стороны не могут достичь согласия по спорному вопросу, то возникшие разногласия решаются в  судебном порядке по месту нахождения недвижимого имущества (земельного участка)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8. Особые условия Договора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8.1. Договор составлен в 2 (двух) экземплярах, имеющих одинаковую юридическую силу.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8.2. Нижеперечисленные документы образуют приложение к данному Договору и являются его неотъемлемой частью: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Протокол 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о результатах публичных торгов в форме открытого аукциона по продаже права на заключение договора аренды на земельный участок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;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Акт приема-передачи Участка.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9. Реквизиты Сторон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</w:t>
      </w:r>
      <w:r w:rsidRPr="007771F9">
        <w:rPr>
          <w:rFonts w:ascii="Times New Roman" w:eastAsia="Times New Roman" w:hAnsi="Times New Roman" w:cs="Times New Roman"/>
          <w:sz w:val="16"/>
          <w:szCs w:val="16"/>
          <w:u w:val="single"/>
          <w:lang w:eastAsia="ru-RU"/>
        </w:rPr>
        <w:t>Администрация Мокшанского района Пензенской области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Адрес: Пензенская область,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район,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. Мокшан,                          ул.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Поцелуева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д. 1</w:t>
      </w:r>
    </w:p>
    <w:p w:rsidR="007771F9" w:rsidRPr="007771F9" w:rsidRDefault="007771F9" w:rsidP="007771F9">
      <w:pPr>
        <w:widowControl w:val="0"/>
        <w:autoSpaceDE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ИНН/КПП 5823007561/582301001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Банковские реквизиты: номер счета получателя платежа 03100643000000015500, единый казначейский счет 40102810045370000047, наименование банка Отделение Пенза Банка России // УФК по Пензенской области г. Пенза.</w:t>
      </w:r>
    </w:p>
    <w:p w:rsidR="007771F9" w:rsidRPr="007771F9" w:rsidRDefault="007771F9" w:rsidP="007771F9">
      <w:pPr>
        <w:shd w:val="clear" w:color="auto" w:fill="FFFFFF"/>
        <w:tabs>
          <w:tab w:val="left" w:pos="6521"/>
        </w:tabs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Бик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015655003, ОКТМО </w:t>
      </w:r>
      <w:r w:rsidRPr="007771F9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56645427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КБК 901 1 11 05013 05 1000 120</w:t>
      </w: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</w:p>
    <w:p w:rsidR="007771F9" w:rsidRPr="007771F9" w:rsidRDefault="007771F9" w:rsidP="007771F9">
      <w:pPr>
        <w:widowControl w:val="0"/>
        <w:autoSpaceDE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Телефон (884150) 2-79-07, факс (884150) 2-73-27.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54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Арендатор: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709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center"/>
        <w:outlineLvl w:val="1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10. Подписи Сторон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Арендодатель: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ind w:firstLine="60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F4680F">
      <w:pPr>
        <w:shd w:val="clear" w:color="auto" w:fill="FFFFFF"/>
        <w:spacing w:line="360" w:lineRule="auto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                                     __________________           «__» __________ 2025 г.          </w:t>
      </w:r>
    </w:p>
    <w:p w:rsidR="007771F9" w:rsidRPr="007771F9" w:rsidRDefault="007771F9" w:rsidP="007771F9">
      <w:pPr>
        <w:widowControl w:val="0"/>
        <w:autoSpaceDE w:val="0"/>
        <w:autoSpaceDN w:val="0"/>
        <w:adjustRightInd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Арендатор:</w:t>
      </w:r>
    </w:p>
    <w:p w:rsidR="007771F9" w:rsidRPr="007771F9" w:rsidRDefault="00F4680F" w:rsidP="007771F9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                         </w:t>
      </w:r>
      <w:r w:rsidR="007771F9"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 xml:space="preserve">         </w:t>
      </w:r>
      <w:r w:rsidR="007771F9" w:rsidRPr="007771F9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________________</w:t>
      </w:r>
      <w:r w:rsidR="007771F9"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    «__» __________ 2025 г. </w:t>
      </w:r>
    </w:p>
    <w:p w:rsidR="007771F9" w:rsidRPr="007771F9" w:rsidRDefault="007771F9" w:rsidP="007771F9">
      <w:pPr>
        <w:shd w:val="clear" w:color="auto" w:fill="FFFFFF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F4680F" w:rsidRDefault="00F4680F" w:rsidP="007771F9">
      <w:pPr>
        <w:shd w:val="clear" w:color="auto" w:fill="FFFFFF"/>
        <w:jc w:val="right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jc w:val="righ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Приложение 1</w:t>
      </w:r>
    </w:p>
    <w:p w:rsidR="007771F9" w:rsidRPr="007771F9" w:rsidRDefault="007771F9" w:rsidP="007771F9">
      <w:pPr>
        <w:shd w:val="clear" w:color="auto" w:fill="FFFFFF"/>
        <w:ind w:firstLine="600"/>
        <w:jc w:val="left"/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</w:pPr>
    </w:p>
    <w:p w:rsidR="007771F9" w:rsidRPr="007771F9" w:rsidRDefault="007771F9" w:rsidP="00F4680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48"/>
          <w:sz w:val="16"/>
          <w:szCs w:val="16"/>
          <w:lang w:eastAsia="ru-RU"/>
        </w:rPr>
        <w:t>АКТ</w:t>
      </w:r>
    </w:p>
    <w:p w:rsidR="007771F9" w:rsidRPr="007771F9" w:rsidRDefault="007771F9" w:rsidP="00F4680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8"/>
          <w:sz w:val="16"/>
          <w:szCs w:val="16"/>
          <w:lang w:eastAsia="ru-RU"/>
        </w:rPr>
        <w:t xml:space="preserve">приема - передачи земельного участка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>к договору</w:t>
      </w:r>
    </w:p>
    <w:p w:rsidR="007771F9" w:rsidRPr="007771F9" w:rsidRDefault="007771F9" w:rsidP="00F4680F">
      <w:pPr>
        <w:shd w:val="clear" w:color="auto" w:fill="FFFFFF"/>
        <w:ind w:firstLine="709"/>
        <w:jc w:val="center"/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от </w:t>
      </w:r>
      <w:r w:rsidRPr="007771F9">
        <w:rPr>
          <w:rFonts w:ascii="Times New Roman" w:eastAsia="Times New Roman" w:hAnsi="Times New Roman" w:cs="Times New Roman"/>
          <w:b/>
          <w:color w:val="000000"/>
          <w:spacing w:val="-1"/>
          <w:sz w:val="16"/>
          <w:szCs w:val="16"/>
          <w:lang w:eastAsia="ru-RU"/>
        </w:rPr>
        <w:t>«__» _________ 2025 г.</w:t>
      </w:r>
    </w:p>
    <w:p w:rsidR="007771F9" w:rsidRPr="007771F9" w:rsidRDefault="007771F9" w:rsidP="00F4680F">
      <w:pPr>
        <w:shd w:val="clear" w:color="auto" w:fill="FFFFFF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3"/>
          <w:sz w:val="16"/>
          <w:szCs w:val="16"/>
          <w:lang w:eastAsia="ru-RU"/>
        </w:rPr>
        <w:t xml:space="preserve">                         </w:t>
      </w:r>
      <w:proofErr w:type="spellStart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>р.п</w:t>
      </w:r>
      <w:proofErr w:type="spellEnd"/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. Мокшан                                                                        </w:t>
      </w:r>
      <w:r w:rsidR="00F4680F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                                                                                    </w:t>
      </w:r>
      <w:r w:rsidRPr="007771F9">
        <w:rPr>
          <w:rFonts w:ascii="Times New Roman" w:eastAsia="Times New Roman" w:hAnsi="Times New Roman" w:cs="Times New Roman"/>
          <w:bCs/>
          <w:color w:val="000000"/>
          <w:spacing w:val="-5"/>
          <w:sz w:val="16"/>
          <w:szCs w:val="16"/>
          <w:lang w:eastAsia="ru-RU"/>
        </w:rPr>
        <w:t xml:space="preserve">   «__» __________  2025 г.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Cs/>
          <w:color w:val="000000"/>
          <w:spacing w:val="2"/>
          <w:sz w:val="16"/>
          <w:szCs w:val="16"/>
          <w:lang w:eastAsia="ru-RU"/>
        </w:rPr>
        <w:t xml:space="preserve">Мы, 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нижеподписавшиеся: администрация Мокшанского района Пензенской области в лице ____________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 xml:space="preserve">, </w:t>
      </w:r>
      <w:proofErr w:type="spellStart"/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действ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>ующ</w:t>
      </w:r>
      <w:proofErr w:type="spellEnd"/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___ на основании Устава и доверенности от ________ года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№ ___,</w:t>
      </w: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 xml:space="preserve"> </w:t>
      </w:r>
      <w:r w:rsidRPr="007771F9">
        <w:rPr>
          <w:rFonts w:ascii="Times New Roman" w:eastAsia="Times New Roman" w:hAnsi="Times New Roman" w:cs="Times New Roman"/>
          <w:color w:val="000000"/>
          <w:spacing w:val="15"/>
          <w:sz w:val="16"/>
          <w:szCs w:val="16"/>
          <w:lang w:eastAsia="ru-RU"/>
        </w:rPr>
        <w:t xml:space="preserve">именуемое в дальнейшем </w:t>
      </w:r>
      <w:r w:rsidRPr="007771F9">
        <w:rPr>
          <w:rFonts w:ascii="Times New Roman" w:eastAsia="Times New Roman" w:hAnsi="Times New Roman" w:cs="Times New Roman"/>
          <w:color w:val="000000"/>
          <w:spacing w:val="6"/>
          <w:sz w:val="16"/>
          <w:szCs w:val="16"/>
          <w:lang w:eastAsia="ru-RU"/>
        </w:rPr>
        <w:t xml:space="preserve">«Арендодатель», с одной стороны, и «Арендатор»: ___________________, с другой стороны, составили </w:t>
      </w:r>
      <w:r w:rsidRPr="007771F9">
        <w:rPr>
          <w:rFonts w:ascii="Times New Roman" w:eastAsia="Times New Roman" w:hAnsi="Times New Roman" w:cs="Times New Roman"/>
          <w:color w:val="000000"/>
          <w:spacing w:val="3"/>
          <w:sz w:val="16"/>
          <w:szCs w:val="16"/>
          <w:lang w:eastAsia="ru-RU"/>
        </w:rPr>
        <w:t>настоящий акт о нижеследующем: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-3"/>
          <w:sz w:val="16"/>
          <w:szCs w:val="16"/>
          <w:lang w:eastAsia="ru-RU"/>
        </w:rPr>
        <w:t xml:space="preserve">1. Арендодатель передает в пользование за плату в соответствии с условиями </w:t>
      </w: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 xml:space="preserve">договора земельный участок </w:t>
      </w:r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площадью 2 500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кв.м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., вид разрешенного использования</w:t>
      </w:r>
      <w:proofErr w:type="gram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–– </w:t>
      </w:r>
      <w:proofErr w:type="gram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для ведения личного подсобного хозяйства,  с кадастровым номером 58:18:0510101:173, расположенный (адрес или местоположение): Российская Федерация, Пензенская область, муниципальный район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, сельское поселение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Широкоисский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сельсовет, село </w:t>
      </w:r>
      <w:proofErr w:type="spellStart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Синцево</w:t>
      </w:r>
      <w:proofErr w:type="spellEnd"/>
      <w:r w:rsidRPr="007771F9">
        <w:rPr>
          <w:rFonts w:ascii="Times New Roman" w:eastAsia="Times New Roman" w:hAnsi="Times New Roman" w:cs="Times New Roman"/>
          <w:sz w:val="16"/>
          <w:szCs w:val="16"/>
          <w:lang w:eastAsia="ru-RU"/>
        </w:rPr>
        <w:t>, улица Красная, земельный участок 43б.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2"/>
          <w:sz w:val="16"/>
          <w:szCs w:val="16"/>
          <w:lang w:eastAsia="ru-RU"/>
        </w:rPr>
        <w:t>2. Состояние земельного участка: удовлетворительное.</w:t>
      </w:r>
    </w:p>
    <w:p w:rsidR="007771F9" w:rsidRPr="007771F9" w:rsidRDefault="007771F9" w:rsidP="007771F9">
      <w:pPr>
        <w:shd w:val="clear" w:color="auto" w:fill="FFFFFF"/>
        <w:ind w:firstLine="709"/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pacing w:val="1"/>
          <w:sz w:val="16"/>
          <w:szCs w:val="16"/>
          <w:lang w:eastAsia="ru-RU"/>
        </w:rPr>
        <w:t xml:space="preserve">Границы    земельного  участка    на    момент    их    приема-передачи </w:t>
      </w:r>
      <w:r w:rsidRPr="007771F9">
        <w:rPr>
          <w:rFonts w:ascii="Times New Roman" w:eastAsia="Times New Roman" w:hAnsi="Times New Roman" w:cs="Times New Roman"/>
          <w:color w:val="000000"/>
          <w:spacing w:val="-1"/>
          <w:sz w:val="16"/>
          <w:szCs w:val="16"/>
          <w:lang w:eastAsia="ru-RU"/>
        </w:rPr>
        <w:t xml:space="preserve">соответствуют указанным в плане, является неотъемлемой частью договора. 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color w:val="000000"/>
          <w:sz w:val="16"/>
          <w:szCs w:val="16"/>
          <w:lang w:eastAsia="ru-RU"/>
        </w:rPr>
        <w:t>3. Настоящий акт составлен в 2х экземплярах.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color w:val="000000"/>
          <w:spacing w:val="-2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color w:val="000000"/>
          <w:spacing w:val="-2"/>
          <w:sz w:val="16"/>
          <w:szCs w:val="16"/>
          <w:lang w:eastAsia="ru-RU"/>
        </w:rPr>
        <w:t>Подписи сторон:</w:t>
      </w:r>
    </w:p>
    <w:p w:rsidR="007771F9" w:rsidRPr="007771F9" w:rsidRDefault="007771F9" w:rsidP="007771F9">
      <w:pPr>
        <w:shd w:val="clear" w:color="auto" w:fill="FFFFFF"/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1"/>
          <w:sz w:val="16"/>
          <w:szCs w:val="16"/>
          <w:lang w:eastAsia="ru-RU"/>
        </w:rPr>
        <w:t xml:space="preserve">Арендодатель    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leader="underscore" w:pos="5669"/>
        </w:tabs>
        <w:ind w:firstLine="709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FF0000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bCs/>
          <w:color w:val="000000"/>
          <w:spacing w:val="-4"/>
          <w:sz w:val="16"/>
          <w:szCs w:val="16"/>
          <w:lang w:eastAsia="ru-RU"/>
        </w:rPr>
        <w:t>Арендатор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 xml:space="preserve">     </w:t>
      </w:r>
      <w:r w:rsidRPr="007771F9"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  <w:tab/>
        <w:t>____________</w:t>
      </w: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ind w:firstLine="709"/>
        <w:jc w:val="left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shd w:val="clear" w:color="auto" w:fill="FFFFFF"/>
        <w:tabs>
          <w:tab w:val="left" w:pos="2750"/>
          <w:tab w:val="left" w:leader="underscore" w:pos="5674"/>
        </w:tabs>
        <w:jc w:val="right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7771F9" w:rsidRPr="007771F9" w:rsidRDefault="007771F9" w:rsidP="007771F9">
      <w:pPr>
        <w:widowControl w:val="0"/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7771F9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      </w:t>
      </w: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9606" w:type="dxa"/>
          </w:tcPr>
          <w:p w:rsidR="008739D7" w:rsidRPr="008739D7" w:rsidRDefault="008739D7" w:rsidP="008739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АДМИНИСТРАЦИЯ МОКШАНСКОГО РАЙОНА </w:t>
            </w:r>
          </w:p>
        </w:tc>
      </w:tr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97"/>
        </w:trPr>
        <w:tc>
          <w:tcPr>
            <w:tcW w:w="9606" w:type="dxa"/>
            <w:vAlign w:val="center"/>
          </w:tcPr>
          <w:p w:rsidR="008739D7" w:rsidRPr="008739D7" w:rsidRDefault="008739D7" w:rsidP="008739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ПЕНЗЕНСКОЙ ОБЛАСТИ</w:t>
            </w:r>
          </w:p>
        </w:tc>
      </w:tr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</w:trPr>
        <w:tc>
          <w:tcPr>
            <w:tcW w:w="9606" w:type="dxa"/>
          </w:tcPr>
          <w:p w:rsidR="008739D7" w:rsidRPr="008739D7" w:rsidRDefault="008739D7" w:rsidP="008739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42"/>
        </w:trPr>
        <w:tc>
          <w:tcPr>
            <w:tcW w:w="9606" w:type="dxa"/>
            <w:vAlign w:val="center"/>
          </w:tcPr>
          <w:p w:rsidR="008739D7" w:rsidRPr="008739D7" w:rsidRDefault="008739D7" w:rsidP="008739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ПОСТАНОВЛЕНИЕ</w:t>
            </w:r>
          </w:p>
        </w:tc>
      </w:tr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12"/>
        </w:trPr>
        <w:tc>
          <w:tcPr>
            <w:tcW w:w="9606" w:type="dxa"/>
            <w:vAlign w:val="center"/>
          </w:tcPr>
          <w:p w:rsidR="008739D7" w:rsidRPr="008739D7" w:rsidRDefault="008739D7" w:rsidP="008739D7">
            <w:pPr>
              <w:keepNext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</w:tc>
      </w:tr>
    </w:tbl>
    <w:p w:rsidR="008739D7" w:rsidRPr="008739D7" w:rsidRDefault="008739D7" w:rsidP="008739D7">
      <w:pPr>
        <w:spacing w:line="192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pPr w:leftFromText="180" w:rightFromText="180" w:vertAnchor="text" w:horzAnchor="margin" w:tblpXSpec="center" w:tblpY="-53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2835"/>
        <w:gridCol w:w="397"/>
        <w:gridCol w:w="1134"/>
      </w:tblGrid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4" w:type="dxa"/>
            <w:vAlign w:val="bottom"/>
          </w:tcPr>
          <w:p w:rsidR="008739D7" w:rsidRPr="008739D7" w:rsidRDefault="008739D7" w:rsidP="008739D7">
            <w:pPr>
              <w:jc w:val="lef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8739D7" w:rsidRPr="008739D7" w:rsidRDefault="008739D7" w:rsidP="008739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27.05.2025</w:t>
            </w:r>
          </w:p>
        </w:tc>
        <w:tc>
          <w:tcPr>
            <w:tcW w:w="397" w:type="dxa"/>
            <w:vAlign w:val="bottom"/>
          </w:tcPr>
          <w:p w:rsidR="008739D7" w:rsidRPr="008739D7" w:rsidRDefault="008739D7" w:rsidP="008739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739D7" w:rsidRPr="008739D7" w:rsidRDefault="008739D7" w:rsidP="008739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428</w:t>
            </w:r>
          </w:p>
        </w:tc>
      </w:tr>
      <w:tr w:rsidR="008739D7" w:rsidRPr="008739D7" w:rsidTr="00716BC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50" w:type="dxa"/>
            <w:gridSpan w:val="4"/>
          </w:tcPr>
          <w:p w:rsidR="008739D7" w:rsidRPr="008739D7" w:rsidRDefault="008739D7" w:rsidP="008739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739D7" w:rsidRPr="008739D7" w:rsidRDefault="008739D7" w:rsidP="008739D7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р.п</w:t>
            </w:r>
            <w:proofErr w:type="spellEnd"/>
            <w:r w:rsidRPr="008739D7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. Мокшан</w:t>
            </w:r>
          </w:p>
        </w:tc>
      </w:tr>
    </w:tbl>
    <w:p w:rsidR="008739D7" w:rsidRPr="008739D7" w:rsidRDefault="008739D7" w:rsidP="008739D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739D7" w:rsidRPr="008739D7" w:rsidRDefault="008739D7" w:rsidP="008739D7">
      <w:pPr>
        <w:jc w:val="left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739D7" w:rsidRPr="008739D7" w:rsidRDefault="008739D7" w:rsidP="008739D7">
      <w:pPr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739D7" w:rsidRPr="008739D7" w:rsidRDefault="008739D7" w:rsidP="008739D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О 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бюджета Мокшанского района </w:t>
      </w:r>
    </w:p>
    <w:p w:rsidR="008739D7" w:rsidRPr="008739D7" w:rsidRDefault="008739D7" w:rsidP="008739D7">
      <w:pPr>
        <w:widowControl w:val="0"/>
        <w:ind w:firstLine="426"/>
        <w:jc w:val="center"/>
        <w:outlineLvl w:val="0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739D7" w:rsidRPr="008739D7" w:rsidRDefault="008739D7" w:rsidP="008739D7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Руководствуясь Трудовым кодексом Российской Федерации, Федеральным законом от 02.03.2007 №25-ФЗ «О муниципальной службе в Российской Федерации», Уставом муниципального района </w:t>
      </w:r>
      <w:proofErr w:type="spellStart"/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Мокшанский</w:t>
      </w:r>
      <w:proofErr w:type="spellEnd"/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район Пензенской области,- </w:t>
      </w:r>
    </w:p>
    <w:p w:rsidR="008739D7" w:rsidRPr="008739D7" w:rsidRDefault="008739D7" w:rsidP="008739D7">
      <w:pPr>
        <w:widowControl w:val="0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8739D7" w:rsidRPr="008739D7" w:rsidRDefault="008739D7" w:rsidP="008739D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администрация Мокшанского района постановляет:</w:t>
      </w:r>
    </w:p>
    <w:p w:rsidR="008739D7" w:rsidRPr="008739D7" w:rsidRDefault="008739D7" w:rsidP="008739D7">
      <w:pPr>
        <w:widowControl w:val="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>1. Признать утратившими силу: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постановление главы администрации Мокшанского района Пензенской области от 24.04.2006 №73 «О </w:t>
      </w: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местного бюджета»;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- постановление администрации Мокшанского района Пензенской области от 16.08.2012 №953 «О внесении изменений в постановление главы администрации Мокшанского района Пензенской области от 24.04.2006 №73 «О </w:t>
      </w: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местного бюджета»;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8739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постановление администрации Мокшанского района Пензенской области от 17.05.2017 №468 «О внесении изменений в постановление главы администрации Мокшанского района Пензенской области от 24.04.2006 №73 «О </w:t>
      </w: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местного бюджета»;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- </w:t>
      </w:r>
      <w:r w:rsidRPr="008739D7"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  <w:t xml:space="preserve">постановление администрации Мокшанского района Пензенской области от 29.12.2021 №1207 «О внесении изменений в постановление главы администрации Мокшанского района Пензенской области от 24.04.2006 №73 «О </w:t>
      </w: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порядке и условиях предоставления ежегодного дополнительного оплачиваемого отпуска работникам с ненормированным рабочим днем в организациях, финансируемых из местного бюджета»;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2. Опубликовать настоящее постановление в информационном бюллетене «Ведомости органов местного самоуправления Мокшанского района Пензенской области»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3. Настоящее постановление вступает в силу после опубликования.</w:t>
      </w:r>
    </w:p>
    <w:p w:rsidR="008739D7" w:rsidRPr="008739D7" w:rsidRDefault="008739D7" w:rsidP="008739D7">
      <w:pPr>
        <w:widowControl w:val="0"/>
        <w:ind w:firstLine="426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4. </w:t>
      </w:r>
      <w:proofErr w:type="gramStart"/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>Контроль за</w:t>
      </w:r>
      <w:proofErr w:type="gramEnd"/>
      <w:r w:rsidRPr="008739D7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выполнением настоящего постановления возложить на руководителя аппарата администрации Мокшанского района.</w:t>
      </w:r>
    </w:p>
    <w:p w:rsidR="008739D7" w:rsidRPr="008739D7" w:rsidRDefault="008739D7" w:rsidP="008739D7">
      <w:pPr>
        <w:widowControl w:val="0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9747" w:type="dxa"/>
        <w:tblLook w:val="04A0" w:firstRow="1" w:lastRow="0" w:firstColumn="1" w:lastColumn="0" w:noHBand="0" w:noVBand="1"/>
      </w:tblPr>
      <w:tblGrid>
        <w:gridCol w:w="3936"/>
        <w:gridCol w:w="2551"/>
        <w:gridCol w:w="3260"/>
      </w:tblGrid>
      <w:tr w:rsidR="008739D7" w:rsidRPr="008739D7" w:rsidTr="00716BC7">
        <w:tc>
          <w:tcPr>
            <w:tcW w:w="3936" w:type="dxa"/>
          </w:tcPr>
          <w:p w:rsidR="008739D7" w:rsidRPr="008739D7" w:rsidRDefault="008739D7" w:rsidP="008739D7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:rsidR="008739D7" w:rsidRPr="008739D7" w:rsidRDefault="008739D7" w:rsidP="008739D7">
            <w:pPr>
              <w:widowControl w:val="0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Глава Мокшанского района                                                   </w:t>
            </w:r>
          </w:p>
        </w:tc>
        <w:tc>
          <w:tcPr>
            <w:tcW w:w="2551" w:type="dxa"/>
          </w:tcPr>
          <w:p w:rsidR="008739D7" w:rsidRPr="008739D7" w:rsidRDefault="008739D7" w:rsidP="008739D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260" w:type="dxa"/>
          </w:tcPr>
          <w:p w:rsidR="008739D7" w:rsidRPr="008739D7" w:rsidRDefault="008739D7" w:rsidP="008739D7">
            <w:pPr>
              <w:widowControl w:val="0"/>
              <w:jc w:val="left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                                                                         </w:t>
            </w:r>
          </w:p>
          <w:p w:rsidR="008739D7" w:rsidRPr="008739D7" w:rsidRDefault="008739D7" w:rsidP="008739D7">
            <w:pPr>
              <w:widowControl w:val="0"/>
              <w:ind w:right="-108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 xml:space="preserve">              А.В. </w:t>
            </w:r>
            <w:proofErr w:type="spellStart"/>
            <w:r w:rsidRPr="008739D7"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  <w:t>Решетченко</w:t>
            </w:r>
            <w:proofErr w:type="spellEnd"/>
          </w:p>
        </w:tc>
      </w:tr>
    </w:tbl>
    <w:p w:rsidR="008739D7" w:rsidRPr="008739D7" w:rsidRDefault="008739D7" w:rsidP="008739D7">
      <w:pPr>
        <w:ind w:firstLine="567"/>
        <w:rPr>
          <w:rFonts w:ascii="Times New Roman" w:eastAsia="Times New Roman" w:hAnsi="Times New Roman" w:cs="Times New Roman"/>
          <w:b/>
          <w:color w:val="000000"/>
          <w:sz w:val="16"/>
          <w:szCs w:val="16"/>
          <w:lang w:eastAsia="ru-RU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</w:p>
    <w:p w:rsidR="002A4681" w:rsidRDefault="002A4681" w:rsidP="002D4AA4">
      <w:pPr>
        <w:pStyle w:val="afd"/>
        <w:jc w:val="right"/>
        <w:rPr>
          <w:sz w:val="16"/>
          <w:szCs w:val="16"/>
        </w:rPr>
      </w:pPr>
      <w:bookmarkStart w:id="30" w:name="_GoBack"/>
      <w:bookmarkEnd w:id="30"/>
    </w:p>
    <w:sectPr w:rsidR="002A4681" w:rsidSect="008C2898">
      <w:headerReference w:type="default" r:id="rId42"/>
      <w:footerReference w:type="even" r:id="rId43"/>
      <w:footerReference w:type="default" r:id="rId44"/>
      <w:pgSz w:w="11906" w:h="16838"/>
      <w:pgMar w:top="851" w:right="851" w:bottom="851" w:left="1418" w:header="510" w:footer="51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2F5A" w:rsidRDefault="00982F5A" w:rsidP="005D35CD">
      <w:r>
        <w:separator/>
      </w:r>
    </w:p>
  </w:endnote>
  <w:endnote w:type="continuationSeparator" w:id="0">
    <w:p w:rsidR="00982F5A" w:rsidRDefault="00982F5A" w:rsidP="005D3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OpenSymbol, 'Arial Unicode MS'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yriad Pro"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BalticaC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DejaVu Sans">
    <w:altName w:val="MS Gothic"/>
    <w:charset w:val="80"/>
    <w:family w:val="auto"/>
    <w:pitch w:val="variable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F9" w:rsidRDefault="007771F9" w:rsidP="00752B27">
    <w:pPr>
      <w:pStyle w:val="a7"/>
      <w:framePr w:wrap="around" w:vAnchor="text" w:hAnchor="margin" w:xAlign="right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7771F9" w:rsidRDefault="007771F9" w:rsidP="00752B27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71F9" w:rsidRDefault="007771F9">
    <w:pPr>
      <w:pStyle w:val="a7"/>
      <w:jc w:val="center"/>
    </w:pPr>
  </w:p>
  <w:p w:rsidR="007771F9" w:rsidRPr="00234B4C" w:rsidRDefault="007771F9" w:rsidP="00752B27">
    <w:pPr>
      <w:pStyle w:val="a7"/>
      <w:tabs>
        <w:tab w:val="left" w:pos="4245"/>
        <w:tab w:val="right" w:pos="9923"/>
      </w:tabs>
      <w:ind w:lef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2F5A" w:rsidRDefault="00982F5A" w:rsidP="005D35CD">
      <w:r>
        <w:separator/>
      </w:r>
    </w:p>
  </w:footnote>
  <w:footnote w:type="continuationSeparator" w:id="0">
    <w:p w:rsidR="00982F5A" w:rsidRDefault="00982F5A" w:rsidP="005D35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1230"/>
      <w:docPartObj>
        <w:docPartGallery w:val="Page Numbers (Top of Page)"/>
        <w:docPartUnique/>
      </w:docPartObj>
    </w:sdtPr>
    <w:sdtEndPr/>
    <w:sdtContent>
      <w:p w:rsidR="007771F9" w:rsidRDefault="007771F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39D7">
          <w:rPr>
            <w:noProof/>
          </w:rPr>
          <w:t>48</w:t>
        </w:r>
        <w:r>
          <w:rPr>
            <w:noProof/>
          </w:rPr>
          <w:fldChar w:fldCharType="end"/>
        </w:r>
      </w:p>
    </w:sdtContent>
  </w:sdt>
  <w:p w:rsidR="007771F9" w:rsidRDefault="007771F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57A83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035C0615"/>
    <w:multiLevelType w:val="hybridMultilevel"/>
    <w:tmpl w:val="AD5E7E76"/>
    <w:lvl w:ilvl="0" w:tplc="0D863E7E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E07B64"/>
    <w:multiLevelType w:val="hybridMultilevel"/>
    <w:tmpl w:val="FC68C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0D67A7"/>
    <w:multiLevelType w:val="hybridMultilevel"/>
    <w:tmpl w:val="7ED2BB3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F5783"/>
    <w:multiLevelType w:val="hybridMultilevel"/>
    <w:tmpl w:val="A6D0E3C8"/>
    <w:lvl w:ilvl="0" w:tplc="F75C485E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10B9496F"/>
    <w:multiLevelType w:val="hybridMultilevel"/>
    <w:tmpl w:val="E332A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576A7B"/>
    <w:multiLevelType w:val="multilevel"/>
    <w:tmpl w:val="74A665DC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12502EF9"/>
    <w:multiLevelType w:val="hybridMultilevel"/>
    <w:tmpl w:val="A93626FC"/>
    <w:lvl w:ilvl="0" w:tplc="284E9746">
      <w:start w:val="1"/>
      <w:numFmt w:val="bullet"/>
      <w:lvlText w:val=""/>
      <w:lvlJc w:val="left"/>
      <w:pPr>
        <w:tabs>
          <w:tab w:val="num" w:pos="1142"/>
        </w:tabs>
        <w:ind w:left="1142" w:hanging="284"/>
      </w:pPr>
      <w:rPr>
        <w:rFonts w:ascii="Symbol" w:hAnsi="Symbol" w:hint="default"/>
      </w:rPr>
    </w:lvl>
    <w:lvl w:ilvl="1" w:tplc="F99C79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8844CC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92C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86C5F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9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5647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98DA66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61294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CA70BB"/>
    <w:multiLevelType w:val="hybridMultilevel"/>
    <w:tmpl w:val="128AB208"/>
    <w:lvl w:ilvl="0" w:tplc="8D4879BE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E5628272" w:tentative="1">
      <w:start w:val="1"/>
      <w:numFmt w:val="lowerLetter"/>
      <w:lvlText w:val="%2."/>
      <w:lvlJc w:val="left"/>
      <w:pPr>
        <w:ind w:left="1710" w:hanging="360"/>
      </w:pPr>
    </w:lvl>
    <w:lvl w:ilvl="2" w:tplc="BB3A4F3C" w:tentative="1">
      <w:start w:val="1"/>
      <w:numFmt w:val="lowerRoman"/>
      <w:lvlText w:val="%3."/>
      <w:lvlJc w:val="right"/>
      <w:pPr>
        <w:ind w:left="2430" w:hanging="180"/>
      </w:pPr>
    </w:lvl>
    <w:lvl w:ilvl="3" w:tplc="40C8A3E0" w:tentative="1">
      <w:start w:val="1"/>
      <w:numFmt w:val="decimal"/>
      <w:lvlText w:val="%4."/>
      <w:lvlJc w:val="left"/>
      <w:pPr>
        <w:ind w:left="3150" w:hanging="360"/>
      </w:pPr>
    </w:lvl>
    <w:lvl w:ilvl="4" w:tplc="523C28FA" w:tentative="1">
      <w:start w:val="1"/>
      <w:numFmt w:val="lowerLetter"/>
      <w:lvlText w:val="%5."/>
      <w:lvlJc w:val="left"/>
      <w:pPr>
        <w:ind w:left="3870" w:hanging="360"/>
      </w:pPr>
    </w:lvl>
    <w:lvl w:ilvl="5" w:tplc="47F2788A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C7C8FD88" w:tentative="1">
      <w:start w:val="1"/>
      <w:numFmt w:val="lowerLetter"/>
      <w:lvlText w:val="%8."/>
      <w:lvlJc w:val="left"/>
      <w:pPr>
        <w:ind w:left="6030" w:hanging="360"/>
      </w:pPr>
    </w:lvl>
    <w:lvl w:ilvl="8" w:tplc="E940DD42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14232D44"/>
    <w:multiLevelType w:val="multilevel"/>
    <w:tmpl w:val="6A64E446"/>
    <w:styleLink w:val="WWOutlineListStyle7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">
    <w:nsid w:val="1622394F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firstLine="4958"/>
      </w:pPr>
    </w:lvl>
  </w:abstractNum>
  <w:abstractNum w:abstractNumId="12">
    <w:nsid w:val="18551B11"/>
    <w:multiLevelType w:val="multilevel"/>
    <w:tmpl w:val="19624A72"/>
    <w:styleLink w:val="WW8Num2"/>
    <w:lvl w:ilvl="0">
      <w:start w:val="1"/>
      <w:numFmt w:val="decimal"/>
      <w:pStyle w:val="a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3">
    <w:nsid w:val="188153E2"/>
    <w:multiLevelType w:val="hybridMultilevel"/>
    <w:tmpl w:val="2DE4D98A"/>
    <w:lvl w:ilvl="0" w:tplc="A7642F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AA2B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B2774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F0ADE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221A2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248EF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EC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DA242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C88CC8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D14164"/>
    <w:multiLevelType w:val="multilevel"/>
    <w:tmpl w:val="35206A3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  <w:b w:val="0"/>
      </w:rPr>
    </w:lvl>
    <w:lvl w:ilvl="1">
      <w:start w:val="7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21F73F75"/>
    <w:multiLevelType w:val="multilevel"/>
    <w:tmpl w:val="E29AAA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6">
    <w:nsid w:val="24810F60"/>
    <w:multiLevelType w:val="multilevel"/>
    <w:tmpl w:val="3028F3BA"/>
    <w:styleLink w:val="WW8Num4"/>
    <w:lvl w:ilvl="0">
      <w:start w:val="1"/>
      <w:numFmt w:val="decimal"/>
      <w:pStyle w:val="12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27AE0704"/>
    <w:multiLevelType w:val="hybridMultilevel"/>
    <w:tmpl w:val="4D0E73A8"/>
    <w:lvl w:ilvl="0" w:tplc="E15C3F5A">
      <w:start w:val="1"/>
      <w:numFmt w:val="decimal"/>
      <w:lvlText w:val="%1."/>
      <w:lvlJc w:val="left"/>
      <w:pPr>
        <w:ind w:left="733" w:hanging="450"/>
      </w:pPr>
      <w:rPr>
        <w:rFonts w:hint="default"/>
      </w:rPr>
    </w:lvl>
    <w:lvl w:ilvl="1" w:tplc="C2864852" w:tentative="1">
      <w:start w:val="1"/>
      <w:numFmt w:val="lowerLetter"/>
      <w:lvlText w:val="%2."/>
      <w:lvlJc w:val="left"/>
      <w:pPr>
        <w:ind w:left="1363" w:hanging="360"/>
      </w:pPr>
    </w:lvl>
    <w:lvl w:ilvl="2" w:tplc="E79AB91A" w:tentative="1">
      <w:start w:val="1"/>
      <w:numFmt w:val="lowerRoman"/>
      <w:lvlText w:val="%3."/>
      <w:lvlJc w:val="right"/>
      <w:pPr>
        <w:ind w:left="2083" w:hanging="180"/>
      </w:pPr>
    </w:lvl>
    <w:lvl w:ilvl="3" w:tplc="BBF8C7D2" w:tentative="1">
      <w:start w:val="1"/>
      <w:numFmt w:val="decimal"/>
      <w:lvlText w:val="%4."/>
      <w:lvlJc w:val="left"/>
      <w:pPr>
        <w:ind w:left="2803" w:hanging="360"/>
      </w:pPr>
    </w:lvl>
    <w:lvl w:ilvl="4" w:tplc="69AC88B6" w:tentative="1">
      <w:start w:val="1"/>
      <w:numFmt w:val="lowerLetter"/>
      <w:lvlText w:val="%5."/>
      <w:lvlJc w:val="left"/>
      <w:pPr>
        <w:ind w:left="3523" w:hanging="360"/>
      </w:pPr>
    </w:lvl>
    <w:lvl w:ilvl="5" w:tplc="33DE52E8" w:tentative="1">
      <w:start w:val="1"/>
      <w:numFmt w:val="lowerRoman"/>
      <w:lvlText w:val="%6."/>
      <w:lvlJc w:val="right"/>
      <w:pPr>
        <w:ind w:left="4243" w:hanging="180"/>
      </w:pPr>
    </w:lvl>
    <w:lvl w:ilvl="6" w:tplc="FF0E7AA2" w:tentative="1">
      <w:start w:val="1"/>
      <w:numFmt w:val="decimal"/>
      <w:lvlText w:val="%7."/>
      <w:lvlJc w:val="left"/>
      <w:pPr>
        <w:ind w:left="4963" w:hanging="360"/>
      </w:pPr>
    </w:lvl>
    <w:lvl w:ilvl="7" w:tplc="FA9235BC" w:tentative="1">
      <w:start w:val="1"/>
      <w:numFmt w:val="lowerLetter"/>
      <w:lvlText w:val="%8."/>
      <w:lvlJc w:val="left"/>
      <w:pPr>
        <w:ind w:left="5683" w:hanging="360"/>
      </w:pPr>
    </w:lvl>
    <w:lvl w:ilvl="8" w:tplc="D5DE4A9A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>
    <w:nsid w:val="29BE0D31"/>
    <w:multiLevelType w:val="multilevel"/>
    <w:tmpl w:val="A412B7A2"/>
    <w:styleLink w:val="WW8Num3"/>
    <w:lvl w:ilvl="0">
      <w:start w:val="1"/>
      <w:numFmt w:val="upperRoman"/>
      <w:pStyle w:val="1"/>
      <w:lvlText w:val="%1."/>
      <w:lvlJc w:val="righ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9">
    <w:nsid w:val="2D695FC7"/>
    <w:multiLevelType w:val="hybridMultilevel"/>
    <w:tmpl w:val="1CE60D52"/>
    <w:lvl w:ilvl="0" w:tplc="CFFA5A9E">
      <w:start w:val="2"/>
      <w:numFmt w:val="decimal"/>
      <w:lvlText w:val="%1."/>
      <w:lvlJc w:val="left"/>
      <w:pPr>
        <w:tabs>
          <w:tab w:val="num" w:pos="1830"/>
        </w:tabs>
        <w:ind w:left="1830" w:hanging="1110"/>
      </w:pPr>
      <w:rPr>
        <w:rFonts w:hint="default"/>
      </w:rPr>
    </w:lvl>
    <w:lvl w:ilvl="1" w:tplc="CA128ED0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FCE4016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732C4E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5603982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8F46E26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392964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B4A1BB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9881C7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32A06ABB"/>
    <w:multiLevelType w:val="hybridMultilevel"/>
    <w:tmpl w:val="CEC88634"/>
    <w:lvl w:ilvl="0" w:tplc="EF400E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A748F7A8" w:tentative="1">
      <w:start w:val="1"/>
      <w:numFmt w:val="lowerLetter"/>
      <w:lvlText w:val="%2."/>
      <w:lvlJc w:val="left"/>
      <w:pPr>
        <w:ind w:left="1440" w:hanging="360"/>
      </w:pPr>
    </w:lvl>
    <w:lvl w:ilvl="2" w:tplc="7D80FA6C" w:tentative="1">
      <w:start w:val="1"/>
      <w:numFmt w:val="lowerRoman"/>
      <w:lvlText w:val="%3."/>
      <w:lvlJc w:val="right"/>
      <w:pPr>
        <w:ind w:left="2160" w:hanging="180"/>
      </w:pPr>
    </w:lvl>
    <w:lvl w:ilvl="3" w:tplc="8E06F59A" w:tentative="1">
      <w:start w:val="1"/>
      <w:numFmt w:val="decimal"/>
      <w:lvlText w:val="%4."/>
      <w:lvlJc w:val="left"/>
      <w:pPr>
        <w:ind w:left="2880" w:hanging="360"/>
      </w:pPr>
    </w:lvl>
    <w:lvl w:ilvl="4" w:tplc="B106D5FE" w:tentative="1">
      <w:start w:val="1"/>
      <w:numFmt w:val="lowerLetter"/>
      <w:lvlText w:val="%5."/>
      <w:lvlJc w:val="left"/>
      <w:pPr>
        <w:ind w:left="3600" w:hanging="360"/>
      </w:pPr>
    </w:lvl>
    <w:lvl w:ilvl="5" w:tplc="10F024AC" w:tentative="1">
      <w:start w:val="1"/>
      <w:numFmt w:val="lowerRoman"/>
      <w:lvlText w:val="%6."/>
      <w:lvlJc w:val="right"/>
      <w:pPr>
        <w:ind w:left="4320" w:hanging="180"/>
      </w:pPr>
    </w:lvl>
    <w:lvl w:ilvl="6" w:tplc="2038623E" w:tentative="1">
      <w:start w:val="1"/>
      <w:numFmt w:val="decimal"/>
      <w:lvlText w:val="%7."/>
      <w:lvlJc w:val="left"/>
      <w:pPr>
        <w:ind w:left="5040" w:hanging="360"/>
      </w:pPr>
    </w:lvl>
    <w:lvl w:ilvl="7" w:tplc="4AA4FD30" w:tentative="1">
      <w:start w:val="1"/>
      <w:numFmt w:val="lowerLetter"/>
      <w:lvlText w:val="%8."/>
      <w:lvlJc w:val="left"/>
      <w:pPr>
        <w:ind w:left="5760" w:hanging="360"/>
      </w:pPr>
    </w:lvl>
    <w:lvl w:ilvl="8" w:tplc="AB9AA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7E34328"/>
    <w:multiLevelType w:val="hybridMultilevel"/>
    <w:tmpl w:val="AD5E7E76"/>
    <w:lvl w:ilvl="0" w:tplc="5354419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3A8B2E31"/>
    <w:multiLevelType w:val="hybridMultilevel"/>
    <w:tmpl w:val="E37E1E2A"/>
    <w:lvl w:ilvl="0" w:tplc="C7406A5C">
      <w:start w:val="1"/>
      <w:numFmt w:val="decimal"/>
      <w:lvlText w:val="%1."/>
      <w:lvlJc w:val="left"/>
      <w:pPr>
        <w:ind w:left="780" w:hanging="360"/>
      </w:pPr>
      <w:rPr>
        <w:rFonts w:hint="default"/>
        <w:color w:val="auto"/>
      </w:rPr>
    </w:lvl>
    <w:lvl w:ilvl="1" w:tplc="C15A4EB0" w:tentative="1">
      <w:start w:val="1"/>
      <w:numFmt w:val="lowerLetter"/>
      <w:lvlText w:val="%2."/>
      <w:lvlJc w:val="left"/>
      <w:pPr>
        <w:ind w:left="1500" w:hanging="360"/>
      </w:pPr>
    </w:lvl>
    <w:lvl w:ilvl="2" w:tplc="4C0E2B66" w:tentative="1">
      <w:start w:val="1"/>
      <w:numFmt w:val="lowerRoman"/>
      <w:lvlText w:val="%3."/>
      <w:lvlJc w:val="right"/>
      <w:pPr>
        <w:ind w:left="2220" w:hanging="180"/>
      </w:pPr>
    </w:lvl>
    <w:lvl w:ilvl="3" w:tplc="360263A0" w:tentative="1">
      <w:start w:val="1"/>
      <w:numFmt w:val="decimal"/>
      <w:lvlText w:val="%4."/>
      <w:lvlJc w:val="left"/>
      <w:pPr>
        <w:ind w:left="2940" w:hanging="360"/>
      </w:pPr>
    </w:lvl>
    <w:lvl w:ilvl="4" w:tplc="75968538" w:tentative="1">
      <w:start w:val="1"/>
      <w:numFmt w:val="lowerLetter"/>
      <w:lvlText w:val="%5."/>
      <w:lvlJc w:val="left"/>
      <w:pPr>
        <w:ind w:left="3660" w:hanging="360"/>
      </w:pPr>
    </w:lvl>
    <w:lvl w:ilvl="5" w:tplc="41A4A96A" w:tentative="1">
      <w:start w:val="1"/>
      <w:numFmt w:val="lowerRoman"/>
      <w:lvlText w:val="%6."/>
      <w:lvlJc w:val="right"/>
      <w:pPr>
        <w:ind w:left="4380" w:hanging="180"/>
      </w:pPr>
    </w:lvl>
    <w:lvl w:ilvl="6" w:tplc="D07A71E4" w:tentative="1">
      <w:start w:val="1"/>
      <w:numFmt w:val="decimal"/>
      <w:lvlText w:val="%7."/>
      <w:lvlJc w:val="left"/>
      <w:pPr>
        <w:ind w:left="5100" w:hanging="360"/>
      </w:pPr>
    </w:lvl>
    <w:lvl w:ilvl="7" w:tplc="D6DC6910" w:tentative="1">
      <w:start w:val="1"/>
      <w:numFmt w:val="lowerLetter"/>
      <w:lvlText w:val="%8."/>
      <w:lvlJc w:val="left"/>
      <w:pPr>
        <w:ind w:left="5820" w:hanging="360"/>
      </w:pPr>
    </w:lvl>
    <w:lvl w:ilvl="8" w:tplc="27180DBA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>
    <w:nsid w:val="3C6402C7"/>
    <w:multiLevelType w:val="hybridMultilevel"/>
    <w:tmpl w:val="8796146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EA6D59"/>
    <w:multiLevelType w:val="multilevel"/>
    <w:tmpl w:val="8998184E"/>
    <w:styleLink w:val="WWOutlineListStyle4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5">
    <w:nsid w:val="3ECC5ACF"/>
    <w:multiLevelType w:val="multilevel"/>
    <w:tmpl w:val="0556FA38"/>
    <w:styleLink w:val="WWOutlineListStyle2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6">
    <w:nsid w:val="42627D4B"/>
    <w:multiLevelType w:val="multilevel"/>
    <w:tmpl w:val="18641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33921C6"/>
    <w:multiLevelType w:val="hybridMultilevel"/>
    <w:tmpl w:val="AED813F2"/>
    <w:lvl w:ilvl="0" w:tplc="B2387D10">
      <w:start w:val="1"/>
      <w:numFmt w:val="bullet"/>
      <w:lvlText w:val="-"/>
      <w:lvlJc w:val="left"/>
      <w:pPr>
        <w:ind w:left="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98CE18">
      <w:start w:val="1"/>
      <w:numFmt w:val="bullet"/>
      <w:lvlText w:val="o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62281E">
      <w:start w:val="1"/>
      <w:numFmt w:val="bullet"/>
      <w:lvlText w:val="▪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49E07AC">
      <w:start w:val="1"/>
      <w:numFmt w:val="bullet"/>
      <w:lvlText w:val="•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3F2D776">
      <w:start w:val="1"/>
      <w:numFmt w:val="bullet"/>
      <w:lvlText w:val="o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05A982A">
      <w:start w:val="1"/>
      <w:numFmt w:val="bullet"/>
      <w:lvlText w:val="▪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0701006">
      <w:start w:val="1"/>
      <w:numFmt w:val="bullet"/>
      <w:lvlText w:val="•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56AB26A">
      <w:start w:val="1"/>
      <w:numFmt w:val="bullet"/>
      <w:lvlText w:val="o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95EA75C">
      <w:start w:val="1"/>
      <w:numFmt w:val="bullet"/>
      <w:lvlText w:val="▪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444F5D56"/>
    <w:multiLevelType w:val="multilevel"/>
    <w:tmpl w:val="C8760B5C"/>
    <w:styleLink w:val="WWOutlineListStyle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9">
    <w:nsid w:val="445E075D"/>
    <w:multiLevelType w:val="multilevel"/>
    <w:tmpl w:val="253E37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27" w:hanging="360"/>
      </w:pPr>
      <w:rPr>
        <w:rFonts w:asciiTheme="minorHAnsi" w:hAnsiTheme="minorHAnsi" w:hint="default"/>
      </w:rPr>
    </w:lvl>
    <w:lvl w:ilvl="2">
      <w:start w:val="1"/>
      <w:numFmt w:val="decimal"/>
      <w:isLgl/>
      <w:lvlText w:val="%1.%2.%3."/>
      <w:lvlJc w:val="left"/>
      <w:pPr>
        <w:ind w:left="927" w:hanging="360"/>
      </w:pPr>
      <w:rPr>
        <w:rFonts w:asciiTheme="minorHAnsi" w:hAnsiTheme="minorHAnsi"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asciiTheme="minorHAnsi" w:hAnsiTheme="minorHAnsi" w:hint="default"/>
      </w:rPr>
    </w:lvl>
    <w:lvl w:ilvl="4">
      <w:start w:val="1"/>
      <w:numFmt w:val="decimal"/>
      <w:isLgl/>
      <w:lvlText w:val="%1.%2.%3.%4.%5."/>
      <w:lvlJc w:val="left"/>
      <w:pPr>
        <w:ind w:left="1287" w:hanging="720"/>
      </w:pPr>
      <w:rPr>
        <w:rFonts w:asciiTheme="minorHAnsi" w:hAnsi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287" w:hanging="720"/>
      </w:pPr>
      <w:rPr>
        <w:rFonts w:asciiTheme="minorHAnsi" w:hAnsi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647" w:hanging="1080"/>
      </w:pPr>
      <w:rPr>
        <w:rFonts w:asciiTheme="minorHAnsi" w:hAnsi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1647" w:hanging="1080"/>
      </w:pPr>
      <w:rPr>
        <w:rFonts w:asciiTheme="minorHAnsi" w:hAnsi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1647" w:hanging="1080"/>
      </w:pPr>
      <w:rPr>
        <w:rFonts w:asciiTheme="minorHAnsi" w:hAnsiTheme="minorHAnsi" w:hint="default"/>
      </w:rPr>
    </w:lvl>
  </w:abstractNum>
  <w:abstractNum w:abstractNumId="30">
    <w:nsid w:val="44954D97"/>
    <w:multiLevelType w:val="multilevel"/>
    <w:tmpl w:val="5340343C"/>
    <w:lvl w:ilvl="0">
      <w:start w:val="1"/>
      <w:numFmt w:val="decimal"/>
      <w:lvlText w:val="%1."/>
      <w:lvlJc w:val="left"/>
      <w:pPr>
        <w:tabs>
          <w:tab w:val="num" w:pos="674"/>
        </w:tabs>
        <w:ind w:left="674" w:hanging="39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79" w:hanging="55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31">
    <w:nsid w:val="4A7351BC"/>
    <w:multiLevelType w:val="hybridMultilevel"/>
    <w:tmpl w:val="9FB21964"/>
    <w:lvl w:ilvl="0" w:tplc="A9DA98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BBAF1C8" w:tentative="1">
      <w:start w:val="1"/>
      <w:numFmt w:val="lowerLetter"/>
      <w:lvlText w:val="%2."/>
      <w:lvlJc w:val="left"/>
      <w:pPr>
        <w:ind w:left="1440" w:hanging="360"/>
      </w:pPr>
    </w:lvl>
    <w:lvl w:ilvl="2" w:tplc="341EBED2" w:tentative="1">
      <w:start w:val="1"/>
      <w:numFmt w:val="lowerRoman"/>
      <w:lvlText w:val="%3."/>
      <w:lvlJc w:val="right"/>
      <w:pPr>
        <w:ind w:left="2160" w:hanging="180"/>
      </w:pPr>
    </w:lvl>
    <w:lvl w:ilvl="3" w:tplc="3718FA16" w:tentative="1">
      <w:start w:val="1"/>
      <w:numFmt w:val="decimal"/>
      <w:lvlText w:val="%4."/>
      <w:lvlJc w:val="left"/>
      <w:pPr>
        <w:ind w:left="2880" w:hanging="360"/>
      </w:pPr>
    </w:lvl>
    <w:lvl w:ilvl="4" w:tplc="DA5EFC4C" w:tentative="1">
      <w:start w:val="1"/>
      <w:numFmt w:val="lowerLetter"/>
      <w:lvlText w:val="%5."/>
      <w:lvlJc w:val="left"/>
      <w:pPr>
        <w:ind w:left="3600" w:hanging="360"/>
      </w:pPr>
    </w:lvl>
    <w:lvl w:ilvl="5" w:tplc="BCE646A6" w:tentative="1">
      <w:start w:val="1"/>
      <w:numFmt w:val="lowerRoman"/>
      <w:lvlText w:val="%6."/>
      <w:lvlJc w:val="right"/>
      <w:pPr>
        <w:ind w:left="4320" w:hanging="180"/>
      </w:pPr>
    </w:lvl>
    <w:lvl w:ilvl="6" w:tplc="CAF6DC66" w:tentative="1">
      <w:start w:val="1"/>
      <w:numFmt w:val="decimal"/>
      <w:lvlText w:val="%7."/>
      <w:lvlJc w:val="left"/>
      <w:pPr>
        <w:ind w:left="5040" w:hanging="360"/>
      </w:pPr>
    </w:lvl>
    <w:lvl w:ilvl="7" w:tplc="DB0E1FF4" w:tentative="1">
      <w:start w:val="1"/>
      <w:numFmt w:val="lowerLetter"/>
      <w:lvlText w:val="%8."/>
      <w:lvlJc w:val="left"/>
      <w:pPr>
        <w:ind w:left="5760" w:hanging="360"/>
      </w:pPr>
    </w:lvl>
    <w:lvl w:ilvl="8" w:tplc="5C662A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F163D97"/>
    <w:multiLevelType w:val="multilevel"/>
    <w:tmpl w:val="15C8F1A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3">
    <w:nsid w:val="51724E85"/>
    <w:multiLevelType w:val="hybridMultilevel"/>
    <w:tmpl w:val="1F708F84"/>
    <w:lvl w:ilvl="0" w:tplc="E43427A6">
      <w:start w:val="1"/>
      <w:numFmt w:val="russianLower"/>
      <w:lvlText w:val="%1)"/>
      <w:lvlJc w:val="left"/>
      <w:pPr>
        <w:ind w:left="1095" w:hanging="360"/>
      </w:pPr>
      <w:rPr>
        <w:rFonts w:hint="default"/>
      </w:rPr>
    </w:lvl>
    <w:lvl w:ilvl="1" w:tplc="727EB030" w:tentative="1">
      <w:start w:val="1"/>
      <w:numFmt w:val="lowerLetter"/>
      <w:lvlText w:val="%2."/>
      <w:lvlJc w:val="left"/>
      <w:pPr>
        <w:ind w:left="1815" w:hanging="360"/>
      </w:pPr>
    </w:lvl>
    <w:lvl w:ilvl="2" w:tplc="AF2CD93C" w:tentative="1">
      <w:start w:val="1"/>
      <w:numFmt w:val="lowerRoman"/>
      <w:lvlText w:val="%3."/>
      <w:lvlJc w:val="right"/>
      <w:pPr>
        <w:ind w:left="2535" w:hanging="180"/>
      </w:pPr>
    </w:lvl>
    <w:lvl w:ilvl="3" w:tplc="62B2C0B8" w:tentative="1">
      <w:start w:val="1"/>
      <w:numFmt w:val="decimal"/>
      <w:lvlText w:val="%4."/>
      <w:lvlJc w:val="left"/>
      <w:pPr>
        <w:ind w:left="3255" w:hanging="360"/>
      </w:pPr>
    </w:lvl>
    <w:lvl w:ilvl="4" w:tplc="D53856B6" w:tentative="1">
      <w:start w:val="1"/>
      <w:numFmt w:val="lowerLetter"/>
      <w:lvlText w:val="%5."/>
      <w:lvlJc w:val="left"/>
      <w:pPr>
        <w:ind w:left="3975" w:hanging="360"/>
      </w:pPr>
    </w:lvl>
    <w:lvl w:ilvl="5" w:tplc="1D5E2632" w:tentative="1">
      <w:start w:val="1"/>
      <w:numFmt w:val="lowerRoman"/>
      <w:lvlText w:val="%6."/>
      <w:lvlJc w:val="right"/>
      <w:pPr>
        <w:ind w:left="4695" w:hanging="180"/>
      </w:pPr>
    </w:lvl>
    <w:lvl w:ilvl="6" w:tplc="AD40FB60" w:tentative="1">
      <w:start w:val="1"/>
      <w:numFmt w:val="decimal"/>
      <w:lvlText w:val="%7."/>
      <w:lvlJc w:val="left"/>
      <w:pPr>
        <w:ind w:left="5415" w:hanging="360"/>
      </w:pPr>
    </w:lvl>
    <w:lvl w:ilvl="7" w:tplc="334C4296" w:tentative="1">
      <w:start w:val="1"/>
      <w:numFmt w:val="lowerLetter"/>
      <w:lvlText w:val="%8."/>
      <w:lvlJc w:val="left"/>
      <w:pPr>
        <w:ind w:left="6135" w:hanging="360"/>
      </w:pPr>
    </w:lvl>
    <w:lvl w:ilvl="8" w:tplc="E272D408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34">
    <w:nsid w:val="55F8511E"/>
    <w:multiLevelType w:val="hybridMultilevel"/>
    <w:tmpl w:val="89864BCC"/>
    <w:lvl w:ilvl="0" w:tplc="38A6ACC6">
      <w:start w:val="1"/>
      <w:numFmt w:val="decimal"/>
      <w:lvlText w:val="%1."/>
      <w:lvlJc w:val="left"/>
      <w:pPr>
        <w:ind w:left="720" w:hanging="360"/>
      </w:pPr>
    </w:lvl>
    <w:lvl w:ilvl="1" w:tplc="C4E645A0" w:tentative="1">
      <w:start w:val="1"/>
      <w:numFmt w:val="lowerLetter"/>
      <w:lvlText w:val="%2."/>
      <w:lvlJc w:val="left"/>
      <w:pPr>
        <w:ind w:left="1440" w:hanging="360"/>
      </w:pPr>
    </w:lvl>
    <w:lvl w:ilvl="2" w:tplc="88DA72C2" w:tentative="1">
      <w:start w:val="1"/>
      <w:numFmt w:val="lowerRoman"/>
      <w:lvlText w:val="%3."/>
      <w:lvlJc w:val="right"/>
      <w:pPr>
        <w:ind w:left="2160" w:hanging="180"/>
      </w:pPr>
    </w:lvl>
    <w:lvl w:ilvl="3" w:tplc="12DCEEDA" w:tentative="1">
      <w:start w:val="1"/>
      <w:numFmt w:val="decimal"/>
      <w:lvlText w:val="%4."/>
      <w:lvlJc w:val="left"/>
      <w:pPr>
        <w:ind w:left="2880" w:hanging="360"/>
      </w:pPr>
    </w:lvl>
    <w:lvl w:ilvl="4" w:tplc="C78A7668" w:tentative="1">
      <w:start w:val="1"/>
      <w:numFmt w:val="lowerLetter"/>
      <w:lvlText w:val="%5."/>
      <w:lvlJc w:val="left"/>
      <w:pPr>
        <w:ind w:left="3600" w:hanging="360"/>
      </w:pPr>
    </w:lvl>
    <w:lvl w:ilvl="5" w:tplc="DAC66FC0" w:tentative="1">
      <w:start w:val="1"/>
      <w:numFmt w:val="lowerRoman"/>
      <w:lvlText w:val="%6."/>
      <w:lvlJc w:val="right"/>
      <w:pPr>
        <w:ind w:left="4320" w:hanging="180"/>
      </w:pPr>
    </w:lvl>
    <w:lvl w:ilvl="6" w:tplc="B9EE76F0" w:tentative="1">
      <w:start w:val="1"/>
      <w:numFmt w:val="decimal"/>
      <w:lvlText w:val="%7."/>
      <w:lvlJc w:val="left"/>
      <w:pPr>
        <w:ind w:left="5040" w:hanging="360"/>
      </w:pPr>
    </w:lvl>
    <w:lvl w:ilvl="7" w:tplc="3F7E4830" w:tentative="1">
      <w:start w:val="1"/>
      <w:numFmt w:val="lowerLetter"/>
      <w:lvlText w:val="%8."/>
      <w:lvlJc w:val="left"/>
      <w:pPr>
        <w:ind w:left="5760" w:hanging="360"/>
      </w:pPr>
    </w:lvl>
    <w:lvl w:ilvl="8" w:tplc="F130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6153A43"/>
    <w:multiLevelType w:val="multilevel"/>
    <w:tmpl w:val="BDF28106"/>
    <w:styleLink w:val="WWOutlineListStyle8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6">
    <w:nsid w:val="56E66FB9"/>
    <w:multiLevelType w:val="multilevel"/>
    <w:tmpl w:val="A322CCD8"/>
    <w:styleLink w:val="WW8Num5"/>
    <w:lvl w:ilvl="0">
      <w:start w:val="1"/>
      <w:numFmt w:val="decimal"/>
      <w:pStyle w:val="a0"/>
      <w:lvlText w:val="%1."/>
      <w:lvlJc w:val="left"/>
      <w:rPr>
        <w:rFonts w:ascii="Symbol" w:hAnsi="Symbol" w:cs="OpenSymbol, 'Arial Unicode MS'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7">
    <w:nsid w:val="60253ACE"/>
    <w:multiLevelType w:val="hybridMultilevel"/>
    <w:tmpl w:val="FFEA68E8"/>
    <w:lvl w:ilvl="0" w:tplc="96C213E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1A0250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7B6EA5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306E8EE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7EF88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E38BA1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2E886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D6C976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250B00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7D81F50"/>
    <w:multiLevelType w:val="multilevel"/>
    <w:tmpl w:val="1548B5E4"/>
    <w:styleLink w:val="WWOutlineListStyle1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9">
    <w:nsid w:val="67F4448C"/>
    <w:multiLevelType w:val="multilevel"/>
    <w:tmpl w:val="EDC0A522"/>
    <w:styleLink w:val="WWOutlineListStyle3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0">
    <w:nsid w:val="6819516C"/>
    <w:multiLevelType w:val="multilevel"/>
    <w:tmpl w:val="B1E8A358"/>
    <w:styleLink w:val="WWOutlineListStyle6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1">
    <w:nsid w:val="69941F2C"/>
    <w:multiLevelType w:val="hybridMultilevel"/>
    <w:tmpl w:val="2C3C40AC"/>
    <w:lvl w:ilvl="0" w:tplc="139CAEF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C56AAA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8E1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260D9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12CBB3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6E283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F03DB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6EC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2646C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DD01020"/>
    <w:multiLevelType w:val="multilevel"/>
    <w:tmpl w:val="A7B65A30"/>
    <w:styleLink w:val="WWOutlineListStyle5"/>
    <w:lvl w:ilvl="0">
      <w:start w:val="1"/>
      <w:numFmt w:val="decimal"/>
      <w:lvlText w:val="%1.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numFmt w:val="decimal"/>
      <w:lvlText w:val=""/>
      <w:lvlJc w:val="left"/>
      <w:rPr>
        <w:rFonts w:cs="Times New Roman"/>
      </w:rPr>
    </w:lvl>
    <w:lvl w:ilvl="2" w:tplc="04190005">
      <w:numFmt w:val="decimal"/>
      <w:lvlText w:val=""/>
      <w:lvlJc w:val="left"/>
      <w:rPr>
        <w:rFonts w:cs="Times New Roman"/>
      </w:rPr>
    </w:lvl>
    <w:lvl w:ilvl="3" w:tplc="04190001">
      <w:numFmt w:val="decimal"/>
      <w:lvlText w:val=""/>
      <w:lvlJc w:val="left"/>
      <w:rPr>
        <w:rFonts w:cs="Times New Roman"/>
      </w:rPr>
    </w:lvl>
    <w:lvl w:ilvl="4" w:tplc="04190003">
      <w:numFmt w:val="decimal"/>
      <w:lvlText w:val=""/>
      <w:lvlJc w:val="left"/>
      <w:rPr>
        <w:rFonts w:cs="Times New Roman"/>
      </w:rPr>
    </w:lvl>
    <w:lvl w:ilvl="5" w:tplc="04190005">
      <w:numFmt w:val="decimal"/>
      <w:lvlText w:val=""/>
      <w:lvlJc w:val="left"/>
      <w:rPr>
        <w:rFonts w:cs="Times New Roman"/>
      </w:rPr>
    </w:lvl>
    <w:lvl w:ilvl="6" w:tplc="04190001">
      <w:numFmt w:val="decimal"/>
      <w:lvlText w:val=""/>
      <w:lvlJc w:val="left"/>
      <w:rPr>
        <w:rFonts w:cs="Times New Roman"/>
      </w:rPr>
    </w:lvl>
    <w:lvl w:ilvl="7" w:tplc="04190003">
      <w:numFmt w:val="decimal"/>
      <w:lvlText w:val=""/>
      <w:lvlJc w:val="left"/>
      <w:rPr>
        <w:rFonts w:cs="Times New Roman"/>
      </w:rPr>
    </w:lvl>
    <w:lvl w:ilvl="8" w:tplc="04190005">
      <w:numFmt w:val="decimal"/>
      <w:lvlText w:val=""/>
      <w:lvlJc w:val="left"/>
      <w:rPr>
        <w:rFonts w:cs="Times New Roman"/>
      </w:rPr>
    </w:lvl>
  </w:abstractNum>
  <w:abstractNum w:abstractNumId="44">
    <w:nsid w:val="6F2B1C96"/>
    <w:multiLevelType w:val="hybridMultilevel"/>
    <w:tmpl w:val="9DFAE842"/>
    <w:lvl w:ilvl="0" w:tplc="99DE67C6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722ED098" w:tentative="1">
      <w:start w:val="1"/>
      <w:numFmt w:val="lowerLetter"/>
      <w:lvlText w:val="%2."/>
      <w:lvlJc w:val="left"/>
      <w:pPr>
        <w:ind w:left="1440" w:hanging="360"/>
      </w:pPr>
    </w:lvl>
    <w:lvl w:ilvl="2" w:tplc="FAA8BB46" w:tentative="1">
      <w:start w:val="1"/>
      <w:numFmt w:val="lowerRoman"/>
      <w:lvlText w:val="%3."/>
      <w:lvlJc w:val="right"/>
      <w:pPr>
        <w:ind w:left="2160" w:hanging="180"/>
      </w:pPr>
    </w:lvl>
    <w:lvl w:ilvl="3" w:tplc="22521ED8" w:tentative="1">
      <w:start w:val="1"/>
      <w:numFmt w:val="decimal"/>
      <w:lvlText w:val="%4."/>
      <w:lvlJc w:val="left"/>
      <w:pPr>
        <w:ind w:left="2880" w:hanging="360"/>
      </w:pPr>
    </w:lvl>
    <w:lvl w:ilvl="4" w:tplc="C3EE00AA" w:tentative="1">
      <w:start w:val="1"/>
      <w:numFmt w:val="lowerLetter"/>
      <w:lvlText w:val="%5."/>
      <w:lvlJc w:val="left"/>
      <w:pPr>
        <w:ind w:left="3600" w:hanging="360"/>
      </w:pPr>
    </w:lvl>
    <w:lvl w:ilvl="5" w:tplc="DF98888C" w:tentative="1">
      <w:start w:val="1"/>
      <w:numFmt w:val="lowerRoman"/>
      <w:lvlText w:val="%6."/>
      <w:lvlJc w:val="right"/>
      <w:pPr>
        <w:ind w:left="4320" w:hanging="180"/>
      </w:pPr>
    </w:lvl>
    <w:lvl w:ilvl="6" w:tplc="F650054A" w:tentative="1">
      <w:start w:val="1"/>
      <w:numFmt w:val="decimal"/>
      <w:lvlText w:val="%7."/>
      <w:lvlJc w:val="left"/>
      <w:pPr>
        <w:ind w:left="5040" w:hanging="360"/>
      </w:pPr>
    </w:lvl>
    <w:lvl w:ilvl="7" w:tplc="377E4A14" w:tentative="1">
      <w:start w:val="1"/>
      <w:numFmt w:val="lowerLetter"/>
      <w:lvlText w:val="%8."/>
      <w:lvlJc w:val="left"/>
      <w:pPr>
        <w:ind w:left="5760" w:hanging="360"/>
      </w:pPr>
    </w:lvl>
    <w:lvl w:ilvl="8" w:tplc="63CCF6D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FB6603E"/>
    <w:multiLevelType w:val="hybridMultilevel"/>
    <w:tmpl w:val="00E82EE0"/>
    <w:lvl w:ilvl="0" w:tplc="BEA8CAFC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C60C5096" w:tentative="1">
      <w:start w:val="1"/>
      <w:numFmt w:val="lowerLetter"/>
      <w:lvlText w:val="%2."/>
      <w:lvlJc w:val="left"/>
      <w:pPr>
        <w:ind w:left="1440" w:hanging="360"/>
      </w:pPr>
    </w:lvl>
    <w:lvl w:ilvl="2" w:tplc="DCFE8EA0" w:tentative="1">
      <w:start w:val="1"/>
      <w:numFmt w:val="lowerRoman"/>
      <w:lvlText w:val="%3."/>
      <w:lvlJc w:val="right"/>
      <w:pPr>
        <w:ind w:left="2160" w:hanging="180"/>
      </w:pPr>
    </w:lvl>
    <w:lvl w:ilvl="3" w:tplc="3CB8E334" w:tentative="1">
      <w:start w:val="1"/>
      <w:numFmt w:val="decimal"/>
      <w:lvlText w:val="%4."/>
      <w:lvlJc w:val="left"/>
      <w:pPr>
        <w:ind w:left="2880" w:hanging="360"/>
      </w:pPr>
    </w:lvl>
    <w:lvl w:ilvl="4" w:tplc="D29E9936" w:tentative="1">
      <w:start w:val="1"/>
      <w:numFmt w:val="lowerLetter"/>
      <w:lvlText w:val="%5."/>
      <w:lvlJc w:val="left"/>
      <w:pPr>
        <w:ind w:left="3600" w:hanging="360"/>
      </w:pPr>
    </w:lvl>
    <w:lvl w:ilvl="5" w:tplc="27566C60" w:tentative="1">
      <w:start w:val="1"/>
      <w:numFmt w:val="lowerRoman"/>
      <w:lvlText w:val="%6."/>
      <w:lvlJc w:val="right"/>
      <w:pPr>
        <w:ind w:left="4320" w:hanging="180"/>
      </w:pPr>
    </w:lvl>
    <w:lvl w:ilvl="6" w:tplc="0868FD34" w:tentative="1">
      <w:start w:val="1"/>
      <w:numFmt w:val="decimal"/>
      <w:lvlText w:val="%7."/>
      <w:lvlJc w:val="left"/>
      <w:pPr>
        <w:ind w:left="5040" w:hanging="360"/>
      </w:pPr>
    </w:lvl>
    <w:lvl w:ilvl="7" w:tplc="78C6D4EC" w:tentative="1">
      <w:start w:val="1"/>
      <w:numFmt w:val="lowerLetter"/>
      <w:lvlText w:val="%8."/>
      <w:lvlJc w:val="left"/>
      <w:pPr>
        <w:ind w:left="5760" w:hanging="360"/>
      </w:pPr>
    </w:lvl>
    <w:lvl w:ilvl="8" w:tplc="F04401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56C03D4"/>
    <w:multiLevelType w:val="hybridMultilevel"/>
    <w:tmpl w:val="36F83CEE"/>
    <w:lvl w:ilvl="0" w:tplc="BF862624">
      <w:start w:val="1"/>
      <w:numFmt w:val="bullet"/>
      <w:lvlText w:val="-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5D00A8A">
      <w:start w:val="1"/>
      <w:numFmt w:val="bullet"/>
      <w:lvlText w:val="o"/>
      <w:lvlJc w:val="left"/>
      <w:pPr>
        <w:ind w:left="16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22CB434">
      <w:start w:val="1"/>
      <w:numFmt w:val="bullet"/>
      <w:lvlText w:val="▪"/>
      <w:lvlJc w:val="left"/>
      <w:pPr>
        <w:ind w:left="23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8F63C00">
      <w:start w:val="1"/>
      <w:numFmt w:val="bullet"/>
      <w:lvlText w:val="•"/>
      <w:lvlJc w:val="left"/>
      <w:pPr>
        <w:ind w:left="30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964799E">
      <w:start w:val="1"/>
      <w:numFmt w:val="bullet"/>
      <w:lvlText w:val="o"/>
      <w:lvlJc w:val="left"/>
      <w:pPr>
        <w:ind w:left="37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2109022">
      <w:start w:val="1"/>
      <w:numFmt w:val="bullet"/>
      <w:lvlText w:val="▪"/>
      <w:lvlJc w:val="left"/>
      <w:pPr>
        <w:ind w:left="44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EBC8F7B6">
      <w:start w:val="1"/>
      <w:numFmt w:val="bullet"/>
      <w:lvlText w:val="•"/>
      <w:lvlJc w:val="left"/>
      <w:pPr>
        <w:ind w:left="5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D54509C">
      <w:start w:val="1"/>
      <w:numFmt w:val="bullet"/>
      <w:lvlText w:val="o"/>
      <w:lvlJc w:val="left"/>
      <w:pPr>
        <w:ind w:left="5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0BE93D2">
      <w:start w:val="1"/>
      <w:numFmt w:val="bullet"/>
      <w:lvlText w:val="▪"/>
      <w:lvlJc w:val="left"/>
      <w:pPr>
        <w:ind w:left="6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7C6A4C02"/>
    <w:multiLevelType w:val="hybridMultilevel"/>
    <w:tmpl w:val="81A06A1C"/>
    <w:lvl w:ilvl="0" w:tplc="7FAA2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1EC5944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F34975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94467E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2A49CA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170DCEE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9ECD10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986AA770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D430D2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5"/>
  </w:num>
  <w:num w:numId="2">
    <w:abstractNumId w:val="9"/>
  </w:num>
  <w:num w:numId="3">
    <w:abstractNumId w:val="40"/>
  </w:num>
  <w:num w:numId="4">
    <w:abstractNumId w:val="42"/>
  </w:num>
  <w:num w:numId="5">
    <w:abstractNumId w:val="24"/>
  </w:num>
  <w:num w:numId="6">
    <w:abstractNumId w:val="39"/>
  </w:num>
  <w:num w:numId="7">
    <w:abstractNumId w:val="25"/>
  </w:num>
  <w:num w:numId="8">
    <w:abstractNumId w:val="38"/>
  </w:num>
  <w:num w:numId="9">
    <w:abstractNumId w:val="28"/>
  </w:num>
  <w:num w:numId="10">
    <w:abstractNumId w:val="6"/>
  </w:num>
  <w:num w:numId="11">
    <w:abstractNumId w:val="12"/>
  </w:num>
  <w:num w:numId="12">
    <w:abstractNumId w:val="18"/>
  </w:num>
  <w:num w:numId="13">
    <w:abstractNumId w:val="16"/>
  </w:num>
  <w:num w:numId="14">
    <w:abstractNumId w:val="36"/>
  </w:num>
  <w:num w:numId="15">
    <w:abstractNumId w:val="26"/>
  </w:num>
  <w:num w:numId="16">
    <w:abstractNumId w:val="23"/>
  </w:num>
  <w:num w:numId="17">
    <w:abstractNumId w:val="15"/>
  </w:num>
  <w:num w:numId="18">
    <w:abstractNumId w:val="37"/>
  </w:num>
  <w:num w:numId="19">
    <w:abstractNumId w:val="10"/>
  </w:num>
  <w:num w:numId="20">
    <w:abstractNumId w:val="37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</w:num>
  <w:num w:numId="23">
    <w:abstractNumId w:val="29"/>
  </w:num>
  <w:num w:numId="24">
    <w:abstractNumId w:val="13"/>
  </w:num>
  <w:num w:numId="25">
    <w:abstractNumId w:val="19"/>
  </w:num>
  <w:num w:numId="26">
    <w:abstractNumId w:val="8"/>
  </w:num>
  <w:num w:numId="27">
    <w:abstractNumId w:val="17"/>
  </w:num>
  <w:num w:numId="28">
    <w:abstractNumId w:val="34"/>
  </w:num>
  <w:num w:numId="29">
    <w:abstractNumId w:val="21"/>
  </w:num>
  <w:num w:numId="30">
    <w:abstractNumId w:val="1"/>
  </w:num>
  <w:num w:numId="31">
    <w:abstractNumId w:val="44"/>
  </w:num>
  <w:num w:numId="32">
    <w:abstractNumId w:val="43"/>
  </w:num>
  <w:num w:numId="33">
    <w:abstractNumId w:val="45"/>
  </w:num>
  <w:num w:numId="34">
    <w:abstractNumId w:val="33"/>
  </w:num>
  <w:num w:numId="35">
    <w:abstractNumId w:val="20"/>
  </w:num>
  <w:num w:numId="36">
    <w:abstractNumId w:val="31"/>
  </w:num>
  <w:num w:numId="37">
    <w:abstractNumId w:val="41"/>
  </w:num>
  <w:num w:numId="38">
    <w:abstractNumId w:val="22"/>
  </w:num>
  <w:num w:numId="39">
    <w:abstractNumId w:val="4"/>
  </w:num>
  <w:num w:numId="40">
    <w:abstractNumId w:val="11"/>
  </w:num>
  <w:num w:numId="41">
    <w:abstractNumId w:val="0"/>
  </w:num>
  <w:num w:numId="42">
    <w:abstractNumId w:val="7"/>
  </w:num>
  <w:num w:numId="43">
    <w:abstractNumId w:val="47"/>
  </w:num>
  <w:num w:numId="44">
    <w:abstractNumId w:val="2"/>
  </w:num>
  <w:num w:numId="45">
    <w:abstractNumId w:val="14"/>
  </w:num>
  <w:num w:numId="46">
    <w:abstractNumId w:val="32"/>
  </w:num>
  <w:num w:numId="47">
    <w:abstractNumId w:val="27"/>
  </w:num>
  <w:num w:numId="48">
    <w:abstractNumId w:val="46"/>
  </w:num>
  <w:num w:numId="49">
    <w:abstractNumId w:val="5"/>
  </w:num>
  <w:num w:numId="50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97E48"/>
    <w:rsid w:val="00010BCC"/>
    <w:rsid w:val="00017DF5"/>
    <w:rsid w:val="00077AAE"/>
    <w:rsid w:val="000F2D4E"/>
    <w:rsid w:val="000F724E"/>
    <w:rsid w:val="001154A3"/>
    <w:rsid w:val="00126037"/>
    <w:rsid w:val="00145589"/>
    <w:rsid w:val="0015330D"/>
    <w:rsid w:val="00171450"/>
    <w:rsid w:val="001810D6"/>
    <w:rsid w:val="0018322C"/>
    <w:rsid w:val="00247201"/>
    <w:rsid w:val="002A1766"/>
    <w:rsid w:val="002A1BE9"/>
    <w:rsid w:val="002A4681"/>
    <w:rsid w:val="002B5C82"/>
    <w:rsid w:val="002D290C"/>
    <w:rsid w:val="002D4AA4"/>
    <w:rsid w:val="002E7EE1"/>
    <w:rsid w:val="00310655"/>
    <w:rsid w:val="00337EA6"/>
    <w:rsid w:val="003433EB"/>
    <w:rsid w:val="00365308"/>
    <w:rsid w:val="00370603"/>
    <w:rsid w:val="003721B5"/>
    <w:rsid w:val="003D45CA"/>
    <w:rsid w:val="003E06D6"/>
    <w:rsid w:val="003E19C2"/>
    <w:rsid w:val="00420CCC"/>
    <w:rsid w:val="0044247A"/>
    <w:rsid w:val="00457230"/>
    <w:rsid w:val="00480E9A"/>
    <w:rsid w:val="004A4B74"/>
    <w:rsid w:val="004B0CB9"/>
    <w:rsid w:val="004B2C0C"/>
    <w:rsid w:val="004B2CE4"/>
    <w:rsid w:val="004B5D86"/>
    <w:rsid w:val="004B648D"/>
    <w:rsid w:val="004D5726"/>
    <w:rsid w:val="004E14B8"/>
    <w:rsid w:val="005076B8"/>
    <w:rsid w:val="00511361"/>
    <w:rsid w:val="00517088"/>
    <w:rsid w:val="00535337"/>
    <w:rsid w:val="00555B3F"/>
    <w:rsid w:val="00561FA9"/>
    <w:rsid w:val="005A2136"/>
    <w:rsid w:val="005A27E1"/>
    <w:rsid w:val="005A75D4"/>
    <w:rsid w:val="005B115D"/>
    <w:rsid w:val="005C0C54"/>
    <w:rsid w:val="005C6230"/>
    <w:rsid w:val="005D35CD"/>
    <w:rsid w:val="005F2DB3"/>
    <w:rsid w:val="00605BBF"/>
    <w:rsid w:val="00633D08"/>
    <w:rsid w:val="00666251"/>
    <w:rsid w:val="00674510"/>
    <w:rsid w:val="006B02E1"/>
    <w:rsid w:val="006B3441"/>
    <w:rsid w:val="0071039F"/>
    <w:rsid w:val="00725A36"/>
    <w:rsid w:val="00752B27"/>
    <w:rsid w:val="007771F9"/>
    <w:rsid w:val="007C48F4"/>
    <w:rsid w:val="007D0A36"/>
    <w:rsid w:val="007F108A"/>
    <w:rsid w:val="00803BDB"/>
    <w:rsid w:val="00826D7F"/>
    <w:rsid w:val="00847E17"/>
    <w:rsid w:val="008526A0"/>
    <w:rsid w:val="0085275C"/>
    <w:rsid w:val="0086258B"/>
    <w:rsid w:val="008739D7"/>
    <w:rsid w:val="008A7118"/>
    <w:rsid w:val="008C2898"/>
    <w:rsid w:val="008E671C"/>
    <w:rsid w:val="0091637E"/>
    <w:rsid w:val="009333F6"/>
    <w:rsid w:val="00945DCB"/>
    <w:rsid w:val="0095769A"/>
    <w:rsid w:val="0097379A"/>
    <w:rsid w:val="00982F5A"/>
    <w:rsid w:val="009E090E"/>
    <w:rsid w:val="009E65E2"/>
    <w:rsid w:val="00A0317F"/>
    <w:rsid w:val="00A1331E"/>
    <w:rsid w:val="00A30E18"/>
    <w:rsid w:val="00A34FC1"/>
    <w:rsid w:val="00A361AF"/>
    <w:rsid w:val="00A40AEE"/>
    <w:rsid w:val="00AB09BB"/>
    <w:rsid w:val="00AC7101"/>
    <w:rsid w:val="00AF249B"/>
    <w:rsid w:val="00B171EC"/>
    <w:rsid w:val="00B43A8A"/>
    <w:rsid w:val="00B50238"/>
    <w:rsid w:val="00B75684"/>
    <w:rsid w:val="00B9464D"/>
    <w:rsid w:val="00BC4621"/>
    <w:rsid w:val="00BD0A04"/>
    <w:rsid w:val="00C012C6"/>
    <w:rsid w:val="00C3749D"/>
    <w:rsid w:val="00C50F33"/>
    <w:rsid w:val="00C673C0"/>
    <w:rsid w:val="00C851FD"/>
    <w:rsid w:val="00CA7B51"/>
    <w:rsid w:val="00D032CD"/>
    <w:rsid w:val="00D136D2"/>
    <w:rsid w:val="00D422B1"/>
    <w:rsid w:val="00DE1FCF"/>
    <w:rsid w:val="00DF15B8"/>
    <w:rsid w:val="00DF3AD4"/>
    <w:rsid w:val="00DF73A0"/>
    <w:rsid w:val="00E339B7"/>
    <w:rsid w:val="00E34A55"/>
    <w:rsid w:val="00E429B1"/>
    <w:rsid w:val="00E7488C"/>
    <w:rsid w:val="00E83B5B"/>
    <w:rsid w:val="00E9515C"/>
    <w:rsid w:val="00E97E48"/>
    <w:rsid w:val="00EE0555"/>
    <w:rsid w:val="00F34DB1"/>
    <w:rsid w:val="00F4680F"/>
    <w:rsid w:val="00F5510D"/>
    <w:rsid w:val="00FD5B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017DF5"/>
  </w:style>
  <w:style w:type="paragraph" w:styleId="10">
    <w:name w:val="heading 1"/>
    <w:basedOn w:val="a1"/>
    <w:next w:val="a1"/>
    <w:link w:val="11"/>
    <w:uiPriority w:val="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uiPriority w:val="99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qFormat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7">
    <w:name w:val="heading 7"/>
    <w:basedOn w:val="a1"/>
    <w:next w:val="a1"/>
    <w:link w:val="70"/>
    <w:qFormat/>
    <w:rsid w:val="002D4AA4"/>
    <w:pPr>
      <w:keepNext/>
      <w:numPr>
        <w:ilvl w:val="6"/>
        <w:numId w:val="40"/>
      </w:numPr>
      <w:spacing w:before="240" w:after="60"/>
      <w:jc w:val="center"/>
      <w:outlineLvl w:val="6"/>
    </w:pPr>
    <w:rPr>
      <w:rFonts w:ascii="Arial" w:eastAsia="Times New Roman" w:hAnsi="Arial" w:cs="Arial"/>
      <w:sz w:val="24"/>
      <w:szCs w:val="24"/>
      <w:lang w:eastAsia="ru-RU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5"/>
    <w:link w:val="90"/>
    <w:qFormat/>
    <w:rsid w:val="002D4AA4"/>
    <w:pPr>
      <w:keepNext/>
      <w:keepLines/>
      <w:numPr>
        <w:ilvl w:val="8"/>
        <w:numId w:val="40"/>
      </w:numPr>
      <w:spacing w:after="120" w:line="240" w:lineRule="exact"/>
      <w:jc w:val="right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uiPriority w:val="99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rsid w:val="0097379A"/>
    <w:rPr>
      <w:color w:val="0000FF"/>
      <w:u w:val="single"/>
    </w:rPr>
  </w:style>
  <w:style w:type="paragraph" w:customStyle="1" w:styleId="25">
    <w:name w:val="Стиль2"/>
    <w:basedOn w:val="15"/>
    <w:qFormat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link w:val="16"/>
    <w:qFormat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qFormat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uiPriority w:val="34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6">
    <w:name w:val="Стиль1 Знак"/>
    <w:link w:val="15"/>
    <w:rsid w:val="00EE0555"/>
    <w:rPr>
      <w:rFonts w:ascii="Times New Roman" w:eastAsia="Times New Roman" w:hAnsi="Times New Roman" w:cs="Arial"/>
      <w:sz w:val="24"/>
      <w:szCs w:val="18"/>
      <w:lang w:eastAsia="ru-RU"/>
    </w:rPr>
  </w:style>
  <w:style w:type="character" w:customStyle="1" w:styleId="70">
    <w:name w:val="Заголовок 7 Знак"/>
    <w:basedOn w:val="a2"/>
    <w:link w:val="7"/>
    <w:rsid w:val="002D4AA4"/>
    <w:rPr>
      <w:rFonts w:ascii="Arial" w:eastAsia="Times New Roman" w:hAnsi="Arial" w:cs="Arial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D4A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ff">
    <w:name w:val="Знак Знак"/>
    <w:rsid w:val="002D4AA4"/>
    <w:rPr>
      <w:sz w:val="24"/>
      <w:lang w:val="ru-RU" w:eastAsia="ru-RU" w:bidi="ar-SA"/>
    </w:rPr>
  </w:style>
  <w:style w:type="paragraph" w:customStyle="1" w:styleId="3a">
    <w:name w:val="Стиль3"/>
    <w:basedOn w:val="a1"/>
    <w:rsid w:val="002D4AA4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fff0">
    <w:name w:val="annotation reference"/>
    <w:semiHidden/>
    <w:rsid w:val="002D4AA4"/>
    <w:rPr>
      <w:sz w:val="16"/>
      <w:szCs w:val="16"/>
    </w:rPr>
  </w:style>
  <w:style w:type="character" w:customStyle="1" w:styleId="afffff1">
    <w:name w:val="Подпись Знак"/>
    <w:link w:val="afffff2"/>
    <w:rsid w:val="002D4AA4"/>
    <w:rPr>
      <w:sz w:val="24"/>
    </w:rPr>
  </w:style>
  <w:style w:type="paragraph" w:styleId="afffff2">
    <w:name w:val="Signature"/>
    <w:basedOn w:val="a1"/>
    <w:link w:val="afffff1"/>
    <w:rsid w:val="002D4AA4"/>
    <w:pPr>
      <w:ind w:left="4252"/>
      <w:jc w:val="left"/>
    </w:pPr>
    <w:rPr>
      <w:sz w:val="24"/>
    </w:rPr>
  </w:style>
  <w:style w:type="character" w:customStyle="1" w:styleId="1ff7">
    <w:name w:val="Подпись Знак1"/>
    <w:basedOn w:val="a2"/>
    <w:uiPriority w:val="99"/>
    <w:semiHidden/>
    <w:rsid w:val="002D4AA4"/>
  </w:style>
  <w:style w:type="paragraph" w:customStyle="1" w:styleId="afffff3">
    <w:name w:val="Знак"/>
    <w:basedOn w:val="a1"/>
    <w:rsid w:val="002D4AA4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56">
    <w:name w:val="Знак Знак5 Знак Знак Знак Знак"/>
    <w:basedOn w:val="a1"/>
    <w:rsid w:val="002D4AA4"/>
    <w:pPr>
      <w:spacing w:after="160" w:line="240" w:lineRule="exact"/>
      <w:jc w:val="left"/>
    </w:pPr>
    <w:rPr>
      <w:rFonts w:ascii="Arial" w:eastAsia="Times New Roman" w:hAnsi="Arial" w:cs="Arial"/>
      <w:sz w:val="20"/>
      <w:szCs w:val="20"/>
      <w:lang w:val="fr-FR"/>
    </w:rPr>
  </w:style>
  <w:style w:type="paragraph" w:customStyle="1" w:styleId="1ff8">
    <w:name w:val="1"/>
    <w:basedOn w:val="a1"/>
    <w:rsid w:val="002D4AA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50">
    <w:name w:val="Нет списка15"/>
    <w:next w:val="a4"/>
    <w:uiPriority w:val="99"/>
    <w:semiHidden/>
    <w:unhideWhenUsed/>
    <w:rsid w:val="00666251"/>
  </w:style>
  <w:style w:type="paragraph" w:customStyle="1" w:styleId="ConsPlusDocList">
    <w:name w:val="ConsPlusDocList"/>
    <w:rsid w:val="00666251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666251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66251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66251"/>
    <w:pPr>
      <w:widowControl w:val="0"/>
      <w:autoSpaceDE w:val="0"/>
      <w:autoSpaceDN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9">
    <w:name w:val="нум список 1"/>
    <w:uiPriority w:val="99"/>
    <w:rsid w:val="00666251"/>
    <w:pPr>
      <w:suppressAutoHyphens/>
      <w:spacing w:before="120" w:after="120" w:line="360" w:lineRule="atLeast"/>
    </w:pPr>
    <w:rPr>
      <w:rFonts w:ascii="Times New Roman" w:eastAsia="SimSun" w:hAnsi="Times New Roman" w:cs="Mangal"/>
      <w:color w:val="000000"/>
      <w:kern w:val="1"/>
      <w:sz w:val="24"/>
      <w:szCs w:val="20"/>
      <w:lang w:eastAsia="zh-CN" w:bidi="hi-IN"/>
    </w:rPr>
  </w:style>
  <w:style w:type="character" w:customStyle="1" w:styleId="68">
    <w:name w:val="Основной текст (6)"/>
    <w:rsid w:val="00666251"/>
    <w:rPr>
      <w:b/>
      <w:bCs/>
      <w:shd w:val="clear" w:color="auto" w:fill="FFFFFF"/>
    </w:rPr>
  </w:style>
  <w:style w:type="character" w:customStyle="1" w:styleId="-">
    <w:name w:val="Интернет-ссылка"/>
    <w:uiPriority w:val="99"/>
    <w:semiHidden/>
    <w:rsid w:val="00666251"/>
    <w:rPr>
      <w:color w:val="0000FF"/>
      <w:u w:val="single"/>
    </w:rPr>
  </w:style>
  <w:style w:type="character" w:customStyle="1" w:styleId="field">
    <w:name w:val="field"/>
    <w:rsid w:val="00666251"/>
  </w:style>
  <w:style w:type="paragraph" w:customStyle="1" w:styleId="1ffa">
    <w:name w:val="Заголовок 1;Знак"/>
    <w:rsid w:val="00666251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8" w:after="108"/>
      <w:jc w:val="center"/>
      <w:outlineLvl w:val="0"/>
    </w:pPr>
    <w:rPr>
      <w:rFonts w:ascii="Cambria" w:eastAsia="SimSun" w:hAnsi="Cambria" w:cs="Times New Roman"/>
      <w:b/>
      <w:bCs/>
      <w:sz w:val="32"/>
      <w:szCs w:val="32"/>
      <w:lang w:val="en-US" w:eastAsia="zh-CN"/>
    </w:rPr>
  </w:style>
  <w:style w:type="table" w:customStyle="1" w:styleId="121">
    <w:name w:val="Сетка таблицы12"/>
    <w:basedOn w:val="a3"/>
    <w:next w:val="ab"/>
    <w:uiPriority w:val="59"/>
    <w:rsid w:val="00666251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HTML Preformatted" w:uiPriority="0"/>
    <w:lsdException w:name="annotation subjec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2B5C82"/>
  </w:style>
  <w:style w:type="paragraph" w:styleId="10">
    <w:name w:val="heading 1"/>
    <w:basedOn w:val="a1"/>
    <w:next w:val="a1"/>
    <w:link w:val="11"/>
    <w:uiPriority w:val="99"/>
    <w:qFormat/>
    <w:rsid w:val="0097379A"/>
    <w:pPr>
      <w:keepNext/>
      <w:widowControl w:val="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2">
    <w:name w:val="heading 2"/>
    <w:basedOn w:val="a1"/>
    <w:next w:val="a1"/>
    <w:link w:val="20"/>
    <w:qFormat/>
    <w:rsid w:val="0097379A"/>
    <w:pPr>
      <w:keepNext/>
      <w:widowControl w:val="0"/>
      <w:jc w:val="center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1"/>
    <w:next w:val="a1"/>
    <w:link w:val="30"/>
    <w:qFormat/>
    <w:rsid w:val="0097379A"/>
    <w:pPr>
      <w:keepNext/>
      <w:widowControl w:val="0"/>
      <w:jc w:val="left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4">
    <w:name w:val="heading 4"/>
    <w:basedOn w:val="a1"/>
    <w:next w:val="a1"/>
    <w:link w:val="40"/>
    <w:qFormat/>
    <w:rsid w:val="0097379A"/>
    <w:pPr>
      <w:keepNext/>
      <w:widowControl w:val="0"/>
      <w:outlineLvl w:val="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5">
    <w:name w:val="heading 5"/>
    <w:basedOn w:val="a1"/>
    <w:next w:val="a1"/>
    <w:link w:val="50"/>
    <w:qFormat/>
    <w:rsid w:val="0097379A"/>
    <w:pPr>
      <w:keepNext/>
      <w:spacing w:before="240" w:after="60"/>
      <w:ind w:left="284" w:right="284"/>
      <w:jc w:val="center"/>
      <w:outlineLvl w:val="4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6">
    <w:name w:val="heading 6"/>
    <w:basedOn w:val="Standard"/>
    <w:next w:val="Standard"/>
    <w:link w:val="60"/>
    <w:rsid w:val="0097379A"/>
    <w:pPr>
      <w:keepNext/>
      <w:widowControl/>
      <w:ind w:left="1440" w:firstLine="720"/>
      <w:outlineLvl w:val="5"/>
    </w:pPr>
    <w:rPr>
      <w:rFonts w:ascii="Calibri" w:hAnsi="Calibri"/>
      <w:b/>
      <w:bCs/>
      <w:i/>
      <w:sz w:val="28"/>
    </w:rPr>
  </w:style>
  <w:style w:type="paragraph" w:styleId="8">
    <w:name w:val="heading 8"/>
    <w:basedOn w:val="a1"/>
    <w:next w:val="a1"/>
    <w:link w:val="80"/>
    <w:unhideWhenUsed/>
    <w:qFormat/>
    <w:rsid w:val="00DF15B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2"/>
    <w:link w:val="a5"/>
    <w:uiPriority w:val="99"/>
    <w:rsid w:val="005D35CD"/>
  </w:style>
  <w:style w:type="paragraph" w:styleId="a7">
    <w:name w:val="footer"/>
    <w:basedOn w:val="a1"/>
    <w:link w:val="a8"/>
    <w:uiPriority w:val="99"/>
    <w:unhideWhenUsed/>
    <w:rsid w:val="005D35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uiPriority w:val="99"/>
    <w:rsid w:val="005D35CD"/>
  </w:style>
  <w:style w:type="paragraph" w:styleId="a9">
    <w:name w:val="Balloon Text"/>
    <w:basedOn w:val="a1"/>
    <w:link w:val="aa"/>
    <w:uiPriority w:val="99"/>
    <w:unhideWhenUsed/>
    <w:rsid w:val="00E429B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uiPriority w:val="99"/>
    <w:rsid w:val="00E429B1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2"/>
    <w:link w:val="10"/>
    <w:uiPriority w:val="9"/>
    <w:rsid w:val="0097379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20">
    <w:name w:val="Заголовок 2 Знак"/>
    <w:basedOn w:val="a2"/>
    <w:link w:val="2"/>
    <w:rsid w:val="0097379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2"/>
    <w:link w:val="3"/>
    <w:rsid w:val="0097379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2"/>
    <w:link w:val="4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2"/>
    <w:link w:val="5"/>
    <w:rsid w:val="0097379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0">
    <w:name w:val="Заголовок 6 Знак"/>
    <w:basedOn w:val="a2"/>
    <w:link w:val="6"/>
    <w:rsid w:val="0097379A"/>
    <w:rPr>
      <w:rFonts w:ascii="Calibri" w:eastAsia="Times New Roman" w:hAnsi="Calibri" w:cs="Times New Roman"/>
      <w:b/>
      <w:bCs/>
      <w:i/>
      <w:kern w:val="3"/>
      <w:sz w:val="28"/>
      <w:szCs w:val="20"/>
      <w:lang w:eastAsia="ru-RU"/>
    </w:rPr>
  </w:style>
  <w:style w:type="numbering" w:customStyle="1" w:styleId="13">
    <w:name w:val="Нет списка1"/>
    <w:next w:val="a4"/>
    <w:uiPriority w:val="99"/>
    <w:semiHidden/>
    <w:unhideWhenUsed/>
    <w:rsid w:val="0097379A"/>
  </w:style>
  <w:style w:type="paragraph" w:customStyle="1" w:styleId="14">
    <w:name w:val="Знак1 Знак Знак Знак Знак Знак Знак"/>
    <w:basedOn w:val="a1"/>
    <w:rsid w:val="0097379A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styleId="21">
    <w:name w:val="Body Text 2"/>
    <w:basedOn w:val="a1"/>
    <w:link w:val="210"/>
    <w:rsid w:val="0097379A"/>
    <w:pPr>
      <w:widowControl w:val="0"/>
      <w:ind w:firstLine="720"/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2 Знак"/>
    <w:basedOn w:val="a2"/>
    <w:rsid w:val="0097379A"/>
  </w:style>
  <w:style w:type="paragraph" w:styleId="23">
    <w:name w:val="Body Text Indent 2"/>
    <w:basedOn w:val="a1"/>
    <w:link w:val="211"/>
    <w:rsid w:val="0097379A"/>
    <w:pPr>
      <w:widowControl w:val="0"/>
      <w:ind w:firstLine="72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2"/>
    <w:rsid w:val="0097379A"/>
  </w:style>
  <w:style w:type="table" w:styleId="ab">
    <w:name w:val="Table Grid"/>
    <w:basedOn w:val="a3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1"/>
    <w:link w:val="ad"/>
    <w:rsid w:val="0097379A"/>
    <w:pPr>
      <w:widowControl w:val="0"/>
      <w:spacing w:after="120"/>
      <w:ind w:left="283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Основной текст с отступом Знак"/>
    <w:basedOn w:val="a2"/>
    <w:link w:val="ac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Hyperlink"/>
    <w:uiPriority w:val="99"/>
    <w:rsid w:val="0097379A"/>
    <w:rPr>
      <w:color w:val="0000FF"/>
      <w:u w:val="single"/>
    </w:rPr>
  </w:style>
  <w:style w:type="paragraph" w:customStyle="1" w:styleId="25">
    <w:name w:val="Стиль2"/>
    <w:basedOn w:val="15"/>
    <w:rsid w:val="0097379A"/>
    <w:pPr>
      <w:tabs>
        <w:tab w:val="clear" w:pos="918"/>
      </w:tabs>
      <w:spacing w:before="60"/>
      <w:ind w:left="257" w:firstLine="283"/>
      <w:outlineLvl w:val="6"/>
    </w:pPr>
  </w:style>
  <w:style w:type="paragraph" w:customStyle="1" w:styleId="15">
    <w:name w:val="Стиль1"/>
    <w:basedOn w:val="a1"/>
    <w:rsid w:val="0097379A"/>
    <w:pPr>
      <w:tabs>
        <w:tab w:val="num" w:pos="918"/>
      </w:tabs>
      <w:autoSpaceDE w:val="0"/>
      <w:autoSpaceDN w:val="0"/>
      <w:adjustRightInd w:val="0"/>
      <w:spacing w:before="120"/>
      <w:ind w:left="-9" w:firstLine="567"/>
      <w:outlineLvl w:val="5"/>
    </w:pPr>
    <w:rPr>
      <w:rFonts w:ascii="Times New Roman" w:eastAsia="Times New Roman" w:hAnsi="Times New Roman" w:cs="Arial"/>
      <w:sz w:val="24"/>
      <w:szCs w:val="18"/>
      <w:lang w:eastAsia="ru-RU"/>
    </w:rPr>
  </w:style>
  <w:style w:type="paragraph" w:customStyle="1" w:styleId="41">
    <w:name w:val="Стиль4"/>
    <w:basedOn w:val="a1"/>
    <w:rsid w:val="0097379A"/>
    <w:pPr>
      <w:ind w:left="538" w:firstLine="284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97379A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ko-KR"/>
    </w:rPr>
  </w:style>
  <w:style w:type="paragraph" w:styleId="af">
    <w:name w:val="Body Text"/>
    <w:aliases w:val="Основной текст1,Основной текст Знак Знак,bt"/>
    <w:basedOn w:val="a1"/>
    <w:link w:val="af0"/>
    <w:uiPriority w:val="99"/>
    <w:rsid w:val="0097379A"/>
    <w:pPr>
      <w:widowControl w:val="0"/>
      <w:spacing w:after="12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Знак"/>
    <w:aliases w:val="Основной текст1 Знак,Основной текст Знак Знак Знак,bt Знак"/>
    <w:basedOn w:val="a2"/>
    <w:link w:val="af"/>
    <w:uiPriority w:val="99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97379A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7379A"/>
    <w:rPr>
      <w:rFonts w:ascii="Arial" w:eastAsia="Times New Roman" w:hAnsi="Arial" w:cs="Arial"/>
      <w:sz w:val="24"/>
      <w:szCs w:val="24"/>
      <w:lang w:eastAsia="ru-RU"/>
    </w:rPr>
  </w:style>
  <w:style w:type="paragraph" w:customStyle="1" w:styleId="17">
    <w:name w:val="Абзац списка1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97379A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styleId="af1">
    <w:name w:val="page number"/>
    <w:basedOn w:val="a2"/>
    <w:rsid w:val="0097379A"/>
  </w:style>
  <w:style w:type="paragraph" w:customStyle="1" w:styleId="af2">
    <w:name w:val="Знак"/>
    <w:basedOn w:val="a1"/>
    <w:rsid w:val="0097379A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i/>
      <w:sz w:val="28"/>
      <w:szCs w:val="20"/>
      <w:lang w:val="en-GB"/>
    </w:rPr>
  </w:style>
  <w:style w:type="paragraph" w:customStyle="1" w:styleId="61">
    <w:name w:val="Знак Знак6"/>
    <w:basedOn w:val="a1"/>
    <w:autoRedefine/>
    <w:rsid w:val="0097379A"/>
    <w:pPr>
      <w:framePr w:hSpace="180" w:wrap="around" w:vAnchor="text" w:hAnchor="margin" w:xAlign="center" w:y="198"/>
      <w:spacing w:after="160" w:line="240" w:lineRule="exact"/>
      <w:jc w:val="center"/>
    </w:pPr>
    <w:rPr>
      <w:rFonts w:ascii="Times New Roman" w:eastAsia="SimSun" w:hAnsi="Times New Roman" w:cs="Times New Roman"/>
      <w:lang w:val="en-US"/>
    </w:rPr>
  </w:style>
  <w:style w:type="paragraph" w:customStyle="1" w:styleId="Standard">
    <w:name w:val="Standard"/>
    <w:rsid w:val="0097379A"/>
    <w:pPr>
      <w:widowControl w:val="0"/>
      <w:suppressAutoHyphens/>
      <w:autoSpaceDN w:val="0"/>
      <w:jc w:val="left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paragraph" w:styleId="af3">
    <w:name w:val="Title"/>
    <w:basedOn w:val="a1"/>
    <w:next w:val="a1"/>
    <w:link w:val="af4"/>
    <w:qFormat/>
    <w:rsid w:val="0097379A"/>
    <w:pPr>
      <w:widowControl w:val="0"/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customStyle="1" w:styleId="af4">
    <w:name w:val="Название Знак"/>
    <w:basedOn w:val="a2"/>
    <w:link w:val="af3"/>
    <w:rsid w:val="0097379A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TableContents">
    <w:name w:val="Table Contents"/>
    <w:basedOn w:val="Standard"/>
    <w:rsid w:val="0097379A"/>
    <w:pPr>
      <w:widowControl/>
      <w:suppressLineNumbers/>
    </w:pPr>
    <w:rPr>
      <w:sz w:val="24"/>
      <w:szCs w:val="24"/>
    </w:rPr>
  </w:style>
  <w:style w:type="paragraph" w:customStyle="1" w:styleId="71">
    <w:name w:val="Указатель7"/>
    <w:basedOn w:val="Standard"/>
    <w:rsid w:val="0097379A"/>
    <w:pPr>
      <w:suppressLineNumbers/>
    </w:pPr>
    <w:rPr>
      <w:rFonts w:ascii="Arial" w:hAnsi="Arial" w:cs="Tahoma"/>
    </w:rPr>
  </w:style>
  <w:style w:type="numbering" w:customStyle="1" w:styleId="WWOutlineListStyle8">
    <w:name w:val="WW_OutlineListStyle_8"/>
    <w:basedOn w:val="a4"/>
    <w:rsid w:val="0097379A"/>
    <w:pPr>
      <w:numPr>
        <w:numId w:val="1"/>
      </w:numPr>
    </w:pPr>
  </w:style>
  <w:style w:type="paragraph" w:customStyle="1" w:styleId="Textbody">
    <w:name w:val="Text body"/>
    <w:basedOn w:val="Standard"/>
    <w:rsid w:val="0097379A"/>
    <w:pPr>
      <w:widowControl/>
      <w:spacing w:after="120"/>
    </w:pPr>
    <w:rPr>
      <w:b/>
      <w:i/>
      <w:sz w:val="24"/>
      <w:szCs w:val="24"/>
    </w:rPr>
  </w:style>
  <w:style w:type="paragraph" w:styleId="af5">
    <w:name w:val="Subtitle"/>
    <w:basedOn w:val="af6"/>
    <w:next w:val="Textbody"/>
    <w:link w:val="af7"/>
    <w:rsid w:val="0097379A"/>
    <w:pPr>
      <w:jc w:val="center"/>
    </w:pPr>
    <w:rPr>
      <w:b/>
      <w:lang w:val="en-GB"/>
    </w:rPr>
  </w:style>
  <w:style w:type="character" w:customStyle="1" w:styleId="af7">
    <w:name w:val="Подзаголовок Знак"/>
    <w:basedOn w:val="a2"/>
    <w:link w:val="af5"/>
    <w:rsid w:val="0097379A"/>
    <w:rPr>
      <w:rFonts w:ascii="Arial" w:eastAsia="Times New Roman" w:hAnsi="Arial" w:cs="Tahoma"/>
      <w:b/>
      <w:i/>
      <w:iCs/>
      <w:kern w:val="3"/>
      <w:sz w:val="20"/>
      <w:szCs w:val="24"/>
      <w:lang w:val="en-GB" w:eastAsia="ru-RU"/>
    </w:rPr>
  </w:style>
  <w:style w:type="paragraph" w:styleId="af6">
    <w:name w:val="caption"/>
    <w:basedOn w:val="Standard"/>
    <w:qFormat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styleId="af8">
    <w:name w:val="List"/>
    <w:basedOn w:val="Textbody"/>
    <w:rsid w:val="0097379A"/>
    <w:rPr>
      <w:rFonts w:ascii="Arial" w:hAnsi="Arial" w:cs="Tahoma"/>
    </w:rPr>
  </w:style>
  <w:style w:type="paragraph" w:customStyle="1" w:styleId="Index">
    <w:name w:val="Index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81">
    <w:name w:val="Название8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2">
    <w:name w:val="Указатель8"/>
    <w:basedOn w:val="Standard"/>
    <w:rsid w:val="0097379A"/>
    <w:pPr>
      <w:suppressLineNumbers/>
    </w:pPr>
    <w:rPr>
      <w:rFonts w:ascii="Arial" w:hAnsi="Arial" w:cs="Tahoma"/>
    </w:rPr>
  </w:style>
  <w:style w:type="paragraph" w:customStyle="1" w:styleId="72">
    <w:name w:val="Название7"/>
    <w:basedOn w:val="Standard"/>
    <w:rsid w:val="0097379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8">
    <w:name w:val="Знак Знак Знак1 Знак Знак Знак Знак"/>
    <w:basedOn w:val="Standard"/>
    <w:rsid w:val="0097379A"/>
    <w:p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12">
    <w:name w:val="Знак12 Знак Знак Знак"/>
    <w:basedOn w:val="Standard"/>
    <w:rsid w:val="0097379A"/>
    <w:pPr>
      <w:numPr>
        <w:numId w:val="13"/>
      </w:numPr>
      <w:spacing w:after="160" w:line="240" w:lineRule="exact"/>
      <w:jc w:val="center"/>
    </w:pPr>
    <w:rPr>
      <w:b/>
      <w:i/>
      <w:sz w:val="28"/>
      <w:lang w:val="en-GB"/>
    </w:rPr>
  </w:style>
  <w:style w:type="paragraph" w:customStyle="1" w:styleId="62">
    <w:name w:val="Название6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3">
    <w:name w:val="Указатель6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51">
    <w:name w:val="Название5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42">
    <w:name w:val="Название4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3">
    <w:name w:val="Указатель4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31">
    <w:name w:val="Название3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6">
    <w:name w:val="Название2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7">
    <w:name w:val="Указатель2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19">
    <w:name w:val="Название1"/>
    <w:basedOn w:val="Standard"/>
    <w:rsid w:val="0097379A"/>
    <w:pPr>
      <w:widowControl/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a">
    <w:name w:val="Указатель1"/>
    <w:basedOn w:val="Standard"/>
    <w:rsid w:val="0097379A"/>
    <w:pPr>
      <w:widowControl/>
      <w:suppressLineNumbers/>
    </w:pPr>
    <w:rPr>
      <w:rFonts w:ascii="Arial" w:hAnsi="Arial" w:cs="Tahoma"/>
      <w:sz w:val="24"/>
      <w:szCs w:val="24"/>
    </w:rPr>
  </w:style>
  <w:style w:type="paragraph" w:customStyle="1" w:styleId="212">
    <w:name w:val="Основной текст с отступом 21"/>
    <w:basedOn w:val="Standard"/>
    <w:rsid w:val="0097379A"/>
    <w:pPr>
      <w:widowControl/>
      <w:ind w:firstLine="720"/>
      <w:jc w:val="both"/>
    </w:pPr>
    <w:rPr>
      <w:sz w:val="24"/>
      <w:szCs w:val="24"/>
    </w:rPr>
  </w:style>
  <w:style w:type="paragraph" w:styleId="af9">
    <w:name w:val="Normal (Web)"/>
    <w:aliases w:val="Обычный (Web)"/>
    <w:basedOn w:val="Standard"/>
    <w:uiPriority w:val="99"/>
    <w:rsid w:val="0097379A"/>
    <w:pPr>
      <w:widowControl/>
      <w:spacing w:before="280" w:after="280"/>
      <w:ind w:firstLine="284"/>
    </w:pPr>
    <w:rPr>
      <w:sz w:val="24"/>
      <w:szCs w:val="24"/>
    </w:rPr>
  </w:style>
  <w:style w:type="paragraph" w:styleId="HTML">
    <w:name w:val="HTML Preformatted"/>
    <w:basedOn w:val="Standard"/>
    <w:link w:val="HTML0"/>
    <w:rsid w:val="0097379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b/>
      <w:i/>
      <w:sz w:val="28"/>
      <w:lang w:val="en-GB"/>
    </w:rPr>
  </w:style>
  <w:style w:type="character" w:customStyle="1" w:styleId="HTML0">
    <w:name w:val="Стандартный HTML Знак"/>
    <w:basedOn w:val="a2"/>
    <w:link w:val="HTML"/>
    <w:rsid w:val="0097379A"/>
    <w:rPr>
      <w:rFonts w:ascii="Courier New" w:eastAsia="Times New Roman" w:hAnsi="Courier New" w:cs="Times New Roman"/>
      <w:b/>
      <w:i/>
      <w:kern w:val="3"/>
      <w:sz w:val="28"/>
      <w:szCs w:val="20"/>
      <w:lang w:val="en-GB" w:eastAsia="ru-RU"/>
    </w:rPr>
  </w:style>
  <w:style w:type="paragraph" w:customStyle="1" w:styleId="text3cl">
    <w:name w:val="text3cl"/>
    <w:basedOn w:val="Standard"/>
    <w:rsid w:val="0097379A"/>
    <w:pPr>
      <w:widowControl/>
      <w:spacing w:before="144" w:after="288"/>
    </w:pPr>
    <w:rPr>
      <w:sz w:val="24"/>
      <w:szCs w:val="24"/>
    </w:rPr>
  </w:style>
  <w:style w:type="paragraph" w:customStyle="1" w:styleId="a0">
    <w:name w:val="Список с номерами"/>
    <w:basedOn w:val="Standard"/>
    <w:rsid w:val="0097379A"/>
    <w:pPr>
      <w:widowControl/>
      <w:numPr>
        <w:numId w:val="14"/>
      </w:numPr>
      <w:tabs>
        <w:tab w:val="left" w:pos="1276"/>
      </w:tabs>
      <w:spacing w:before="120"/>
      <w:ind w:firstLine="851"/>
      <w:jc w:val="both"/>
    </w:pPr>
    <w:rPr>
      <w:sz w:val="26"/>
      <w:szCs w:val="26"/>
    </w:rPr>
  </w:style>
  <w:style w:type="paragraph" w:customStyle="1" w:styleId="a">
    <w:name w:val="Обычный СПИСОК Точка"/>
    <w:basedOn w:val="Standard"/>
    <w:rsid w:val="0097379A"/>
    <w:pPr>
      <w:widowControl/>
      <w:numPr>
        <w:numId w:val="11"/>
      </w:numPr>
      <w:jc w:val="both"/>
    </w:pPr>
    <w:rPr>
      <w:sz w:val="28"/>
      <w:szCs w:val="28"/>
    </w:rPr>
  </w:style>
  <w:style w:type="paragraph" w:customStyle="1" w:styleId="1">
    <w:name w:val="Список 1"/>
    <w:basedOn w:val="Standard"/>
    <w:rsid w:val="0097379A"/>
    <w:pPr>
      <w:widowControl/>
      <w:numPr>
        <w:numId w:val="12"/>
      </w:numPr>
      <w:spacing w:before="120" w:after="120"/>
      <w:jc w:val="both"/>
    </w:pPr>
    <w:rPr>
      <w:sz w:val="28"/>
      <w:szCs w:val="28"/>
    </w:rPr>
  </w:style>
  <w:style w:type="paragraph" w:customStyle="1" w:styleId="1b">
    <w:name w:val="Знак Знак Знак Знак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Textbodyindent">
    <w:name w:val="Text body indent"/>
    <w:basedOn w:val="Standard"/>
    <w:rsid w:val="0097379A"/>
    <w:pPr>
      <w:widowControl/>
      <w:ind w:left="1134" w:firstLine="306"/>
      <w:jc w:val="both"/>
    </w:pPr>
    <w:rPr>
      <w:b/>
      <w:i/>
      <w:sz w:val="24"/>
      <w:szCs w:val="24"/>
    </w:rPr>
  </w:style>
  <w:style w:type="paragraph" w:customStyle="1" w:styleId="310">
    <w:name w:val="Основной текст с отступом 31"/>
    <w:basedOn w:val="Standard"/>
    <w:rsid w:val="0097379A"/>
    <w:pPr>
      <w:widowControl/>
      <w:ind w:left="1440"/>
      <w:jc w:val="both"/>
    </w:pPr>
    <w:rPr>
      <w:sz w:val="16"/>
      <w:szCs w:val="16"/>
    </w:rPr>
  </w:style>
  <w:style w:type="paragraph" w:customStyle="1" w:styleId="213">
    <w:name w:val="Основной текст 21"/>
    <w:basedOn w:val="Standard"/>
    <w:rsid w:val="0097379A"/>
    <w:pPr>
      <w:widowControl/>
    </w:pPr>
    <w:rPr>
      <w:sz w:val="24"/>
      <w:szCs w:val="24"/>
    </w:rPr>
  </w:style>
  <w:style w:type="paragraph" w:customStyle="1" w:styleId="311">
    <w:name w:val="Основной текст 31"/>
    <w:basedOn w:val="Standard"/>
    <w:rsid w:val="0097379A"/>
    <w:pPr>
      <w:widowControl/>
      <w:tabs>
        <w:tab w:val="left" w:pos="0"/>
        <w:tab w:val="left" w:pos="34"/>
      </w:tabs>
      <w:spacing w:before="240" w:after="120"/>
      <w:jc w:val="center"/>
    </w:pPr>
    <w:rPr>
      <w:sz w:val="16"/>
      <w:szCs w:val="16"/>
    </w:rPr>
  </w:style>
  <w:style w:type="paragraph" w:customStyle="1" w:styleId="BodyText21">
    <w:name w:val="Body Text 21"/>
    <w:basedOn w:val="Standard"/>
    <w:rsid w:val="0097379A"/>
    <w:pPr>
      <w:autoSpaceDE w:val="0"/>
      <w:jc w:val="both"/>
    </w:pPr>
    <w:rPr>
      <w:sz w:val="18"/>
      <w:szCs w:val="18"/>
    </w:rPr>
  </w:style>
  <w:style w:type="paragraph" w:customStyle="1" w:styleId="1c">
    <w:name w:val="Цитата1"/>
    <w:basedOn w:val="Standard"/>
    <w:rsid w:val="0097379A"/>
    <w:pPr>
      <w:ind w:left="-108" w:right="-90"/>
      <w:jc w:val="center"/>
    </w:pPr>
    <w:rPr>
      <w:rFonts w:ascii="Tahoma" w:hAnsi="Tahoma" w:cs="Tahoma"/>
      <w:b/>
      <w:bCs/>
      <w:sz w:val="18"/>
      <w:szCs w:val="18"/>
    </w:rPr>
  </w:style>
  <w:style w:type="paragraph" w:customStyle="1" w:styleId="ConsNormal">
    <w:name w:val="ConsNormal"/>
    <w:rsid w:val="0097379A"/>
    <w:pPr>
      <w:widowControl w:val="0"/>
      <w:suppressAutoHyphens/>
      <w:autoSpaceDE w:val="0"/>
      <w:autoSpaceDN w:val="0"/>
      <w:ind w:firstLine="720"/>
      <w:jc w:val="left"/>
      <w:textAlignment w:val="baseline"/>
    </w:pPr>
    <w:rPr>
      <w:rFonts w:ascii="Arial" w:eastAsia="Arial" w:hAnsi="Arial" w:cs="Arial"/>
      <w:kern w:val="3"/>
      <w:sz w:val="20"/>
      <w:szCs w:val="20"/>
      <w:lang w:eastAsia="ru-RU"/>
    </w:rPr>
  </w:style>
  <w:style w:type="paragraph" w:customStyle="1" w:styleId="110">
    <w:name w:val="Знак Знак Знак Знак11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1d">
    <w:name w:val="Знак1"/>
    <w:basedOn w:val="Standard"/>
    <w:rsid w:val="0097379A"/>
    <w:pPr>
      <w:widowControl/>
      <w:spacing w:before="280" w:after="280"/>
    </w:pPr>
    <w:rPr>
      <w:rFonts w:ascii="Tahoma" w:hAnsi="Tahoma" w:cs="Tahoma"/>
      <w:lang w:val="en-US"/>
    </w:rPr>
  </w:style>
  <w:style w:type="paragraph" w:customStyle="1" w:styleId="afa">
    <w:name w:val="Нормальный (таблица)"/>
    <w:basedOn w:val="Standard"/>
    <w:next w:val="Standard"/>
    <w:uiPriority w:val="99"/>
    <w:rsid w:val="0097379A"/>
    <w:pPr>
      <w:autoSpaceDE w:val="0"/>
      <w:jc w:val="both"/>
    </w:pPr>
    <w:rPr>
      <w:rFonts w:ascii="Arial" w:hAnsi="Arial" w:cs="Arial"/>
      <w:sz w:val="24"/>
      <w:szCs w:val="24"/>
    </w:rPr>
  </w:style>
  <w:style w:type="paragraph" w:customStyle="1" w:styleId="Footnote">
    <w:name w:val="Footnote"/>
    <w:basedOn w:val="Standard"/>
    <w:rsid w:val="0097379A"/>
    <w:pPr>
      <w:widowControl/>
    </w:pPr>
    <w:rPr>
      <w:b/>
      <w:i/>
      <w:sz w:val="28"/>
    </w:rPr>
  </w:style>
  <w:style w:type="paragraph" w:customStyle="1" w:styleId="afb">
    <w:name w:val="Заголовок ЭР (правое окно)"/>
    <w:basedOn w:val="Standard"/>
    <w:next w:val="Standard"/>
    <w:rsid w:val="0097379A"/>
    <w:pPr>
      <w:autoSpaceDE w:val="0"/>
    </w:pPr>
    <w:rPr>
      <w:rFonts w:ascii="Arial" w:hAnsi="Arial" w:cs="Arial"/>
      <w:sz w:val="24"/>
      <w:szCs w:val="24"/>
    </w:rPr>
  </w:style>
  <w:style w:type="paragraph" w:customStyle="1" w:styleId="afc">
    <w:name w:val="Таблицы (моноширинный)"/>
    <w:basedOn w:val="Standard"/>
    <w:next w:val="Standard"/>
    <w:uiPriority w:val="99"/>
    <w:rsid w:val="0097379A"/>
    <w:pPr>
      <w:autoSpaceDE w:val="0"/>
      <w:jc w:val="both"/>
    </w:pPr>
    <w:rPr>
      <w:rFonts w:ascii="Courier New" w:hAnsi="Courier New" w:cs="Courier New"/>
      <w:sz w:val="22"/>
      <w:szCs w:val="22"/>
    </w:rPr>
  </w:style>
  <w:style w:type="paragraph" w:styleId="afd">
    <w:name w:val="No Spacing"/>
    <w:uiPriority w:val="1"/>
    <w:qFormat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64">
    <w:name w:val="Знак Знак6 Знак Знак Знак Знак"/>
    <w:basedOn w:val="Standard"/>
    <w:rsid w:val="0097379A"/>
    <w:pPr>
      <w:tabs>
        <w:tab w:val="left" w:pos="12263"/>
      </w:tabs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/>
    </w:rPr>
  </w:style>
  <w:style w:type="paragraph" w:customStyle="1" w:styleId="ConsPlusCell">
    <w:name w:val="ConsPlusCell"/>
    <w:uiPriority w:val="99"/>
    <w:rsid w:val="0097379A"/>
    <w:pPr>
      <w:suppressAutoHyphens/>
      <w:autoSpaceDE w:val="0"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customStyle="1" w:styleId="1e">
    <w:name w:val="Текст примечания1"/>
    <w:basedOn w:val="Standard"/>
    <w:rsid w:val="0097379A"/>
    <w:pPr>
      <w:widowControl/>
    </w:pPr>
  </w:style>
  <w:style w:type="paragraph" w:customStyle="1" w:styleId="28">
    <w:name w:val="Текст примечания2"/>
    <w:basedOn w:val="Standard"/>
    <w:rsid w:val="0097379A"/>
    <w:pPr>
      <w:widowControl/>
    </w:pPr>
    <w:rPr>
      <w:b/>
      <w:i/>
      <w:sz w:val="28"/>
      <w:lang w:val="en-GB"/>
    </w:rPr>
  </w:style>
  <w:style w:type="paragraph" w:styleId="afe">
    <w:name w:val="annotation text"/>
    <w:basedOn w:val="a1"/>
    <w:link w:val="aff"/>
    <w:rsid w:val="0097379A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">
    <w:name w:val="Текст примечания Знак"/>
    <w:basedOn w:val="a2"/>
    <w:link w:val="afe"/>
    <w:rsid w:val="009737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0">
    <w:name w:val="annotation subject"/>
    <w:basedOn w:val="1e"/>
    <w:next w:val="1e"/>
    <w:link w:val="aff1"/>
    <w:rsid w:val="0097379A"/>
    <w:rPr>
      <w:b/>
      <w:bCs/>
      <w:i/>
      <w:sz w:val="28"/>
    </w:rPr>
  </w:style>
  <w:style w:type="character" w:customStyle="1" w:styleId="aff1">
    <w:name w:val="Тема примечания Знак"/>
    <w:basedOn w:val="aff"/>
    <w:link w:val="aff0"/>
    <w:rsid w:val="0097379A"/>
    <w:rPr>
      <w:rFonts w:ascii="Times New Roman" w:eastAsia="Times New Roman" w:hAnsi="Times New Roman" w:cs="Times New Roman"/>
      <w:b/>
      <w:bCs/>
      <w:i/>
      <w:kern w:val="3"/>
      <w:sz w:val="28"/>
      <w:szCs w:val="20"/>
      <w:lang w:eastAsia="ru-RU"/>
    </w:rPr>
  </w:style>
  <w:style w:type="paragraph" w:customStyle="1" w:styleId="font5">
    <w:name w:val="font5"/>
    <w:basedOn w:val="Standard"/>
    <w:rsid w:val="0097379A"/>
    <w:pPr>
      <w:widowControl/>
      <w:spacing w:before="280" w:after="280"/>
    </w:pPr>
    <w:rPr>
      <w:b/>
      <w:bCs/>
      <w:color w:val="000000"/>
      <w:sz w:val="24"/>
      <w:szCs w:val="24"/>
    </w:rPr>
  </w:style>
  <w:style w:type="paragraph" w:customStyle="1" w:styleId="xl65">
    <w:name w:val="xl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66">
    <w:name w:val="xl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7">
    <w:name w:val="xl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68">
    <w:name w:val="xl6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69">
    <w:name w:val="xl6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70">
    <w:name w:val="xl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71">
    <w:name w:val="xl7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73">
    <w:name w:val="xl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74">
    <w:name w:val="xl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75">
    <w:name w:val="xl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76">
    <w:name w:val="xl7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b/>
      <w:bCs/>
      <w:color w:val="000000"/>
      <w:sz w:val="24"/>
      <w:szCs w:val="24"/>
    </w:rPr>
  </w:style>
  <w:style w:type="paragraph" w:customStyle="1" w:styleId="xl77">
    <w:name w:val="xl7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78">
    <w:name w:val="xl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</w:rPr>
  </w:style>
  <w:style w:type="paragraph" w:customStyle="1" w:styleId="xl79">
    <w:name w:val="xl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80">
    <w:name w:val="xl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1">
    <w:name w:val="xl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82">
    <w:name w:val="xl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3">
    <w:name w:val="xl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4">
    <w:name w:val="xl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85">
    <w:name w:val="xl8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86">
    <w:name w:val="xl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87">
    <w:name w:val="xl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sz w:val="24"/>
      <w:szCs w:val="24"/>
    </w:rPr>
  </w:style>
  <w:style w:type="paragraph" w:customStyle="1" w:styleId="xl88">
    <w:name w:val="xl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89">
    <w:name w:val="xl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sz w:val="24"/>
      <w:szCs w:val="24"/>
    </w:rPr>
  </w:style>
  <w:style w:type="paragraph" w:customStyle="1" w:styleId="xl91">
    <w:name w:val="xl9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2">
    <w:name w:val="xl9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3">
    <w:name w:val="xl9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4">
    <w:name w:val="xl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5">
    <w:name w:val="xl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96">
    <w:name w:val="xl9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97">
    <w:name w:val="xl9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98">
    <w:name w:val="xl9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99">
    <w:name w:val="xl9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0">
    <w:name w:val="xl1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2">
    <w:name w:val="xl102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03">
    <w:name w:val="xl10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04">
    <w:name w:val="xl1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05">
    <w:name w:val="xl105"/>
    <w:basedOn w:val="Standard"/>
    <w:rsid w:val="0097379A"/>
    <w:pPr>
      <w:widowControl/>
      <w:spacing w:before="280" w:after="280"/>
      <w:textAlignment w:val="top"/>
    </w:pPr>
  </w:style>
  <w:style w:type="paragraph" w:customStyle="1" w:styleId="xl106">
    <w:name w:val="xl106"/>
    <w:basedOn w:val="Standard"/>
    <w:rsid w:val="0097379A"/>
    <w:pPr>
      <w:widowControl/>
      <w:spacing w:before="280" w:after="280"/>
      <w:textAlignment w:val="top"/>
    </w:pPr>
  </w:style>
  <w:style w:type="paragraph" w:customStyle="1" w:styleId="xl107">
    <w:name w:val="xl10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8">
    <w:name w:val="xl10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09">
    <w:name w:val="xl109"/>
    <w:basedOn w:val="Standard"/>
    <w:rsid w:val="0097379A"/>
    <w:pPr>
      <w:widowControl/>
      <w:spacing w:before="280" w:after="280"/>
    </w:pPr>
  </w:style>
  <w:style w:type="paragraph" w:customStyle="1" w:styleId="xl110">
    <w:name w:val="xl110"/>
    <w:basedOn w:val="Standard"/>
    <w:rsid w:val="0097379A"/>
    <w:pPr>
      <w:widowControl/>
      <w:spacing w:before="280" w:after="280"/>
    </w:pPr>
  </w:style>
  <w:style w:type="paragraph" w:customStyle="1" w:styleId="xl111">
    <w:name w:val="xl111"/>
    <w:basedOn w:val="Standard"/>
    <w:rsid w:val="0097379A"/>
    <w:pPr>
      <w:widowControl/>
      <w:spacing w:before="280" w:after="280"/>
      <w:textAlignment w:val="top"/>
    </w:pPr>
  </w:style>
  <w:style w:type="paragraph" w:customStyle="1" w:styleId="xl112">
    <w:name w:val="xl1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3">
    <w:name w:val="xl11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4">
    <w:name w:val="xl11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15">
    <w:name w:val="xl1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center"/>
    </w:pPr>
    <w:rPr>
      <w:color w:val="000000"/>
    </w:rPr>
  </w:style>
  <w:style w:type="paragraph" w:customStyle="1" w:styleId="xl116">
    <w:name w:val="xl11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117">
    <w:name w:val="xl11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18">
    <w:name w:val="xl11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19">
    <w:name w:val="xl11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20">
    <w:name w:val="xl120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21">
    <w:name w:val="xl1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2">
    <w:name w:val="xl1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3">
    <w:name w:val="xl1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center"/>
    </w:pPr>
    <w:rPr>
      <w:color w:val="000000"/>
    </w:rPr>
  </w:style>
  <w:style w:type="paragraph" w:customStyle="1" w:styleId="xl124">
    <w:name w:val="xl1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5">
    <w:name w:val="xl12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26">
    <w:name w:val="xl12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</w:rPr>
  </w:style>
  <w:style w:type="paragraph" w:customStyle="1" w:styleId="xl127">
    <w:name w:val="xl1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28">
    <w:name w:val="xl128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</w:rPr>
  </w:style>
  <w:style w:type="paragraph" w:customStyle="1" w:styleId="xl129">
    <w:name w:val="xl129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0">
    <w:name w:val="xl13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1">
    <w:name w:val="xl13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b/>
      <w:bCs/>
      <w:color w:val="000000"/>
    </w:rPr>
  </w:style>
  <w:style w:type="paragraph" w:customStyle="1" w:styleId="xl132">
    <w:name w:val="xl13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34">
    <w:name w:val="xl13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5">
    <w:name w:val="xl13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6">
    <w:name w:val="xl136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37">
    <w:name w:val="xl13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38">
    <w:name w:val="xl138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39">
    <w:name w:val="xl139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140">
    <w:name w:val="xl14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41">
    <w:name w:val="xl14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42">
    <w:name w:val="xl1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43">
    <w:name w:val="xl14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color w:val="000000"/>
      <w:sz w:val="24"/>
      <w:szCs w:val="24"/>
    </w:rPr>
  </w:style>
  <w:style w:type="paragraph" w:customStyle="1" w:styleId="xl144">
    <w:name w:val="xl14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45">
    <w:name w:val="xl145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6">
    <w:name w:val="xl146"/>
    <w:basedOn w:val="Standard"/>
    <w:rsid w:val="0097379A"/>
    <w:pPr>
      <w:widowControl/>
      <w:spacing w:before="280" w:after="280"/>
    </w:pPr>
    <w:rPr>
      <w:color w:val="000000"/>
      <w:sz w:val="24"/>
      <w:szCs w:val="24"/>
    </w:rPr>
  </w:style>
  <w:style w:type="paragraph" w:customStyle="1" w:styleId="xl147">
    <w:name w:val="xl1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8">
    <w:name w:val="xl14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49">
    <w:name w:val="xl14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150">
    <w:name w:val="xl1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1">
    <w:name w:val="xl15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2">
    <w:name w:val="xl1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53">
    <w:name w:val="xl15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4">
    <w:name w:val="xl15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55">
    <w:name w:val="xl15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6">
    <w:name w:val="xl15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7">
    <w:name w:val="xl157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58">
    <w:name w:val="xl15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159">
    <w:name w:val="xl159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0">
    <w:name w:val="xl16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61">
    <w:name w:val="xl16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162">
    <w:name w:val="xl162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3">
    <w:name w:val="xl16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64">
    <w:name w:val="xl16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5">
    <w:name w:val="xl16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6">
    <w:name w:val="xl16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67">
    <w:name w:val="xl16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68">
    <w:name w:val="xl168"/>
    <w:basedOn w:val="Standard"/>
    <w:rsid w:val="0097379A"/>
    <w:pPr>
      <w:widowControl/>
      <w:spacing w:before="280" w:after="280"/>
      <w:textAlignment w:val="top"/>
    </w:pPr>
  </w:style>
  <w:style w:type="paragraph" w:customStyle="1" w:styleId="xl169">
    <w:name w:val="xl169"/>
    <w:basedOn w:val="Standard"/>
    <w:rsid w:val="0097379A"/>
    <w:pPr>
      <w:widowControl/>
      <w:spacing w:before="280" w:after="280"/>
      <w:textAlignment w:val="top"/>
    </w:pPr>
  </w:style>
  <w:style w:type="paragraph" w:customStyle="1" w:styleId="xl170">
    <w:name w:val="xl17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71">
    <w:name w:val="xl171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2">
    <w:name w:val="xl172"/>
    <w:basedOn w:val="Standard"/>
    <w:rsid w:val="0097379A"/>
    <w:pPr>
      <w:widowControl/>
      <w:spacing w:before="280" w:after="280"/>
    </w:pPr>
    <w:rPr>
      <w:sz w:val="24"/>
      <w:szCs w:val="24"/>
    </w:rPr>
  </w:style>
  <w:style w:type="paragraph" w:customStyle="1" w:styleId="xl173">
    <w:name w:val="xl17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4">
    <w:name w:val="xl17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5">
    <w:name w:val="xl17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76">
    <w:name w:val="xl176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177">
    <w:name w:val="xl177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78">
    <w:name w:val="xl17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79">
    <w:name w:val="xl17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0">
    <w:name w:val="xl18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1">
    <w:name w:val="xl18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2">
    <w:name w:val="xl18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3">
    <w:name w:val="xl18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4">
    <w:name w:val="xl18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185">
    <w:name w:val="xl185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186">
    <w:name w:val="xl18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87">
    <w:name w:val="xl18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188">
    <w:name w:val="xl18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89">
    <w:name w:val="xl18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0">
    <w:name w:val="xl19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1">
    <w:name w:val="xl191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2">
    <w:name w:val="xl192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3">
    <w:name w:val="xl193"/>
    <w:basedOn w:val="Standard"/>
    <w:rsid w:val="0097379A"/>
    <w:pPr>
      <w:widowControl/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194">
    <w:name w:val="xl19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  <w:sz w:val="24"/>
      <w:szCs w:val="24"/>
    </w:rPr>
  </w:style>
  <w:style w:type="paragraph" w:customStyle="1" w:styleId="xl195">
    <w:name w:val="xl19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</w:style>
  <w:style w:type="paragraph" w:customStyle="1" w:styleId="xl196">
    <w:name w:val="xl196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7">
    <w:name w:val="xl197"/>
    <w:basedOn w:val="Standard"/>
    <w:rsid w:val="0097379A"/>
    <w:pPr>
      <w:widowControl/>
      <w:spacing w:before="280" w:after="280"/>
      <w:jc w:val="center"/>
      <w:textAlignment w:val="top"/>
    </w:pPr>
  </w:style>
  <w:style w:type="paragraph" w:customStyle="1" w:styleId="xl198">
    <w:name w:val="xl19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199">
    <w:name w:val="xl19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0">
    <w:name w:val="xl20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24"/>
      <w:szCs w:val="24"/>
    </w:rPr>
  </w:style>
  <w:style w:type="paragraph" w:customStyle="1" w:styleId="xl201">
    <w:name w:val="xl20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02">
    <w:name w:val="xl20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  <w:sz w:val="18"/>
      <w:szCs w:val="18"/>
    </w:rPr>
  </w:style>
  <w:style w:type="paragraph" w:customStyle="1" w:styleId="xl203">
    <w:name w:val="xl20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4">
    <w:name w:val="xl20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5">
    <w:name w:val="xl20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  <w:sz w:val="24"/>
      <w:szCs w:val="24"/>
    </w:rPr>
  </w:style>
  <w:style w:type="paragraph" w:customStyle="1" w:styleId="xl206">
    <w:name w:val="xl20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</w:style>
  <w:style w:type="paragraph" w:customStyle="1" w:styleId="xl207">
    <w:name w:val="xl207"/>
    <w:basedOn w:val="Standard"/>
    <w:rsid w:val="0097379A"/>
    <w:pPr>
      <w:widowControl/>
      <w:spacing w:before="280" w:after="280"/>
    </w:pPr>
  </w:style>
  <w:style w:type="paragraph" w:customStyle="1" w:styleId="xl208">
    <w:name w:val="xl208"/>
    <w:basedOn w:val="Standard"/>
    <w:rsid w:val="0097379A"/>
    <w:pPr>
      <w:widowControl/>
      <w:spacing w:before="280" w:after="280"/>
    </w:pPr>
  </w:style>
  <w:style w:type="paragraph" w:customStyle="1" w:styleId="xl209">
    <w:name w:val="xl20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10">
    <w:name w:val="xl210"/>
    <w:basedOn w:val="Standard"/>
    <w:rsid w:val="0097379A"/>
    <w:pPr>
      <w:widowControl/>
      <w:spacing w:before="280" w:after="280"/>
      <w:textAlignment w:val="top"/>
    </w:pPr>
  </w:style>
  <w:style w:type="paragraph" w:customStyle="1" w:styleId="xl211">
    <w:name w:val="xl211"/>
    <w:basedOn w:val="Standard"/>
    <w:rsid w:val="0097379A"/>
    <w:pPr>
      <w:widowControl/>
      <w:spacing w:before="280" w:after="280"/>
      <w:textAlignment w:val="top"/>
    </w:pPr>
  </w:style>
  <w:style w:type="paragraph" w:customStyle="1" w:styleId="xl212">
    <w:name w:val="xl21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13">
    <w:name w:val="xl213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4">
    <w:name w:val="xl214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15">
    <w:name w:val="xl21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</w:pPr>
    <w:rPr>
      <w:color w:val="000000"/>
    </w:rPr>
  </w:style>
  <w:style w:type="paragraph" w:customStyle="1" w:styleId="xl216">
    <w:name w:val="xl216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7">
    <w:name w:val="xl217"/>
    <w:basedOn w:val="Standard"/>
    <w:rsid w:val="0097379A"/>
    <w:pPr>
      <w:widowControl/>
      <w:spacing w:before="280" w:after="280"/>
    </w:pPr>
    <w:rPr>
      <w:color w:val="000000"/>
    </w:rPr>
  </w:style>
  <w:style w:type="paragraph" w:customStyle="1" w:styleId="xl218">
    <w:name w:val="xl218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19">
    <w:name w:val="xl219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0">
    <w:name w:val="xl220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1">
    <w:name w:val="xl221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2">
    <w:name w:val="xl22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3">
    <w:name w:val="xl22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24">
    <w:name w:val="xl22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25">
    <w:name w:val="xl225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6">
    <w:name w:val="xl226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27">
    <w:name w:val="xl22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color w:val="000000"/>
      <w:sz w:val="24"/>
      <w:szCs w:val="24"/>
    </w:rPr>
  </w:style>
  <w:style w:type="paragraph" w:customStyle="1" w:styleId="xl228">
    <w:name w:val="xl228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29">
    <w:name w:val="xl229"/>
    <w:basedOn w:val="Standard"/>
    <w:rsid w:val="0097379A"/>
    <w:pPr>
      <w:widowControl/>
      <w:spacing w:before="280" w:after="280"/>
      <w:jc w:val="center"/>
    </w:pPr>
    <w:rPr>
      <w:color w:val="000000"/>
      <w:sz w:val="24"/>
      <w:szCs w:val="24"/>
    </w:rPr>
  </w:style>
  <w:style w:type="paragraph" w:customStyle="1" w:styleId="xl230">
    <w:name w:val="xl23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</w:pPr>
    <w:rPr>
      <w:sz w:val="24"/>
      <w:szCs w:val="24"/>
    </w:rPr>
  </w:style>
  <w:style w:type="paragraph" w:customStyle="1" w:styleId="xl231">
    <w:name w:val="xl231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2">
    <w:name w:val="xl232"/>
    <w:basedOn w:val="Standard"/>
    <w:rsid w:val="0097379A"/>
    <w:pPr>
      <w:widowControl/>
      <w:spacing w:before="280" w:after="280"/>
      <w:jc w:val="center"/>
    </w:pPr>
    <w:rPr>
      <w:sz w:val="24"/>
      <w:szCs w:val="24"/>
    </w:rPr>
  </w:style>
  <w:style w:type="paragraph" w:customStyle="1" w:styleId="xl233">
    <w:name w:val="xl23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4">
    <w:name w:val="xl234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5">
    <w:name w:val="xl235"/>
    <w:basedOn w:val="Standard"/>
    <w:rsid w:val="0097379A"/>
    <w:pPr>
      <w:widowControl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236">
    <w:name w:val="xl236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7">
    <w:name w:val="xl23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8">
    <w:name w:val="xl238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b/>
      <w:bCs/>
      <w:color w:val="000000"/>
      <w:sz w:val="24"/>
      <w:szCs w:val="24"/>
    </w:rPr>
  </w:style>
  <w:style w:type="paragraph" w:customStyle="1" w:styleId="xl239">
    <w:name w:val="xl239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0">
    <w:name w:val="xl240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1">
    <w:name w:val="xl241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2">
    <w:name w:val="xl24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43">
    <w:name w:val="xl243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4">
    <w:name w:val="xl244"/>
    <w:basedOn w:val="Standard"/>
    <w:rsid w:val="0097379A"/>
    <w:pPr>
      <w:widowControl/>
      <w:spacing w:before="280" w:after="280"/>
      <w:jc w:val="center"/>
      <w:textAlignment w:val="top"/>
    </w:pPr>
    <w:rPr>
      <w:color w:val="000000"/>
    </w:rPr>
  </w:style>
  <w:style w:type="paragraph" w:customStyle="1" w:styleId="xl245">
    <w:name w:val="xl245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46">
    <w:name w:val="xl246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47">
    <w:name w:val="xl247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</w:style>
  <w:style w:type="paragraph" w:customStyle="1" w:styleId="xl248">
    <w:name w:val="xl248"/>
    <w:basedOn w:val="Standard"/>
    <w:rsid w:val="0097379A"/>
    <w:pPr>
      <w:widowControl/>
      <w:spacing w:before="280" w:after="280"/>
      <w:textAlignment w:val="top"/>
    </w:pPr>
  </w:style>
  <w:style w:type="paragraph" w:customStyle="1" w:styleId="xl249">
    <w:name w:val="xl249"/>
    <w:basedOn w:val="Standard"/>
    <w:rsid w:val="0097379A"/>
    <w:pPr>
      <w:widowControl/>
      <w:spacing w:before="280" w:after="280"/>
      <w:textAlignment w:val="top"/>
    </w:pPr>
  </w:style>
  <w:style w:type="paragraph" w:customStyle="1" w:styleId="xl250">
    <w:name w:val="xl250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textAlignment w:val="top"/>
    </w:pPr>
    <w:rPr>
      <w:color w:val="000000"/>
    </w:rPr>
  </w:style>
  <w:style w:type="paragraph" w:customStyle="1" w:styleId="xl251">
    <w:name w:val="xl251"/>
    <w:basedOn w:val="Standard"/>
    <w:rsid w:val="0097379A"/>
    <w:pPr>
      <w:widowControl/>
      <w:spacing w:before="280" w:after="280"/>
      <w:textAlignment w:val="top"/>
    </w:pPr>
    <w:rPr>
      <w:color w:val="000000"/>
    </w:rPr>
  </w:style>
  <w:style w:type="paragraph" w:customStyle="1" w:styleId="xl252">
    <w:name w:val="xl252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3">
    <w:name w:val="xl253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center"/>
      <w:textAlignment w:val="top"/>
    </w:pPr>
    <w:rPr>
      <w:color w:val="000000"/>
    </w:rPr>
  </w:style>
  <w:style w:type="paragraph" w:customStyle="1" w:styleId="xl254">
    <w:name w:val="xl254"/>
    <w:basedOn w:val="Standard"/>
    <w:rsid w:val="0097379A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280" w:after="280"/>
      <w:jc w:val="both"/>
      <w:textAlignment w:val="top"/>
    </w:pPr>
    <w:rPr>
      <w:color w:val="000000"/>
    </w:rPr>
  </w:style>
  <w:style w:type="paragraph" w:customStyle="1" w:styleId="xl255">
    <w:name w:val="xl255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256">
    <w:name w:val="xl256"/>
    <w:basedOn w:val="Standard"/>
    <w:rsid w:val="0097379A"/>
    <w:pPr>
      <w:widowControl/>
      <w:spacing w:before="280" w:after="280"/>
      <w:jc w:val="both"/>
      <w:textAlignment w:val="top"/>
    </w:pPr>
    <w:rPr>
      <w:color w:val="000000"/>
    </w:rPr>
  </w:style>
  <w:style w:type="paragraph" w:customStyle="1" w:styleId="xl64">
    <w:name w:val="xl64"/>
    <w:basedOn w:val="Standard"/>
    <w:rsid w:val="0097379A"/>
    <w:pPr>
      <w:widowControl/>
      <w:spacing w:before="280" w:after="280"/>
      <w:textAlignment w:val="top"/>
    </w:pPr>
    <w:rPr>
      <w:sz w:val="24"/>
      <w:szCs w:val="24"/>
    </w:rPr>
  </w:style>
  <w:style w:type="paragraph" w:customStyle="1" w:styleId="xl101">
    <w:name w:val="xl101"/>
    <w:basedOn w:val="Standard"/>
    <w:rsid w:val="0097379A"/>
    <w:pPr>
      <w:widowControl/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280" w:after="280"/>
      <w:jc w:val="center"/>
      <w:textAlignment w:val="top"/>
    </w:pPr>
    <w:rPr>
      <w:sz w:val="24"/>
      <w:szCs w:val="24"/>
    </w:rPr>
  </w:style>
  <w:style w:type="paragraph" w:customStyle="1" w:styleId="1f">
    <w:name w:val="Без интервала1"/>
    <w:rsid w:val="0097379A"/>
    <w:pPr>
      <w:suppressAutoHyphens/>
      <w:autoSpaceDN w:val="0"/>
      <w:jc w:val="left"/>
      <w:textAlignment w:val="baseline"/>
    </w:pPr>
    <w:rPr>
      <w:rFonts w:ascii="Calibri" w:eastAsia="Arial" w:hAnsi="Calibri" w:cs="Calibri"/>
      <w:kern w:val="3"/>
      <w:lang w:eastAsia="ru-RU"/>
    </w:rPr>
  </w:style>
  <w:style w:type="paragraph" w:styleId="aff2">
    <w:name w:val="List Paragraph"/>
    <w:basedOn w:val="Standard"/>
    <w:qFormat/>
    <w:rsid w:val="0097379A"/>
    <w:pPr>
      <w:widowControl/>
      <w:ind w:left="720"/>
    </w:pPr>
    <w:rPr>
      <w:sz w:val="24"/>
      <w:szCs w:val="24"/>
    </w:rPr>
  </w:style>
  <w:style w:type="paragraph" w:customStyle="1" w:styleId="TableHeading">
    <w:name w:val="Table Heading"/>
    <w:basedOn w:val="TableContents"/>
    <w:rsid w:val="0097379A"/>
    <w:pPr>
      <w:jc w:val="center"/>
    </w:pPr>
    <w:rPr>
      <w:b/>
      <w:bCs/>
    </w:rPr>
  </w:style>
  <w:style w:type="paragraph" w:customStyle="1" w:styleId="Framecontents">
    <w:name w:val="Frame contents"/>
    <w:basedOn w:val="Textbody"/>
    <w:rsid w:val="0097379A"/>
  </w:style>
  <w:style w:type="paragraph" w:customStyle="1" w:styleId="29">
    <w:name w:val="Основной текст2"/>
    <w:basedOn w:val="Standard"/>
    <w:rsid w:val="0097379A"/>
    <w:pPr>
      <w:widowControl/>
      <w:shd w:val="clear" w:color="auto" w:fill="FFFFFF"/>
      <w:spacing w:before="240" w:line="293" w:lineRule="exact"/>
      <w:ind w:hanging="460"/>
      <w:jc w:val="both"/>
    </w:pPr>
    <w:rPr>
      <w:sz w:val="23"/>
      <w:szCs w:val="23"/>
    </w:rPr>
  </w:style>
  <w:style w:type="character" w:customStyle="1" w:styleId="WW8Num5z0">
    <w:name w:val="WW8Num5z0"/>
    <w:rsid w:val="0097379A"/>
    <w:rPr>
      <w:rFonts w:ascii="Symbol" w:hAnsi="Symbol" w:cs="OpenSymbol, 'Arial Unicode MS'"/>
    </w:rPr>
  </w:style>
  <w:style w:type="character" w:customStyle="1" w:styleId="Absatz-Standardschriftart">
    <w:name w:val="Absatz-Standardschriftart"/>
    <w:rsid w:val="0097379A"/>
  </w:style>
  <w:style w:type="character" w:customStyle="1" w:styleId="WW-Absatz-Standardschriftart">
    <w:name w:val="WW-Absatz-Standardschriftart"/>
    <w:rsid w:val="0097379A"/>
  </w:style>
  <w:style w:type="character" w:customStyle="1" w:styleId="WW-Absatz-Standardschriftart1">
    <w:name w:val="WW-Absatz-Standardschriftart1"/>
    <w:rsid w:val="0097379A"/>
  </w:style>
  <w:style w:type="character" w:customStyle="1" w:styleId="WW-Absatz-Standardschriftart11">
    <w:name w:val="WW-Absatz-Standardschriftart11"/>
    <w:rsid w:val="0097379A"/>
  </w:style>
  <w:style w:type="character" w:customStyle="1" w:styleId="WW-Absatz-Standardschriftart111">
    <w:name w:val="WW-Absatz-Standardschriftart111"/>
    <w:rsid w:val="0097379A"/>
  </w:style>
  <w:style w:type="character" w:customStyle="1" w:styleId="WW8Num6z0">
    <w:name w:val="WW8Num6z0"/>
    <w:rsid w:val="0097379A"/>
    <w:rPr>
      <w:rFonts w:ascii="Symbol" w:hAnsi="Symbol" w:cs="OpenSymbol, 'Arial Unicode MS'"/>
    </w:rPr>
  </w:style>
  <w:style w:type="character" w:customStyle="1" w:styleId="WW8Num7z0">
    <w:name w:val="WW8Num7z0"/>
    <w:rsid w:val="0097379A"/>
    <w:rPr>
      <w:rFonts w:ascii="Symbol" w:hAnsi="Symbol" w:cs="OpenSymbol, 'Arial Unicode MS'"/>
    </w:rPr>
  </w:style>
  <w:style w:type="character" w:customStyle="1" w:styleId="WW8Num8z0">
    <w:name w:val="WW8Num8z0"/>
    <w:rsid w:val="0097379A"/>
    <w:rPr>
      <w:rFonts w:ascii="Symbol" w:hAnsi="Symbol" w:cs="OpenSymbol, 'Arial Unicode MS'"/>
    </w:rPr>
  </w:style>
  <w:style w:type="character" w:customStyle="1" w:styleId="WW8Num10z0">
    <w:name w:val="WW8Num10z0"/>
    <w:rsid w:val="0097379A"/>
    <w:rPr>
      <w:rFonts w:ascii="Symbol" w:hAnsi="Symbol" w:cs="OpenSymbol, 'Arial Unicode MS'"/>
    </w:rPr>
  </w:style>
  <w:style w:type="character" w:customStyle="1" w:styleId="WW8Num13z0">
    <w:name w:val="WW8Num13z0"/>
    <w:rsid w:val="0097379A"/>
    <w:rPr>
      <w:rFonts w:ascii="Symbol" w:hAnsi="Symbol" w:cs="OpenSymbol, 'Arial Unicode MS'"/>
    </w:rPr>
  </w:style>
  <w:style w:type="character" w:customStyle="1" w:styleId="WW8Num15z0">
    <w:name w:val="WW8Num15z0"/>
    <w:rsid w:val="0097379A"/>
    <w:rPr>
      <w:rFonts w:ascii="Symbol" w:hAnsi="Symbol" w:cs="OpenSymbol, 'Arial Unicode MS'"/>
    </w:rPr>
  </w:style>
  <w:style w:type="character" w:customStyle="1" w:styleId="WW8Num16z0">
    <w:name w:val="WW8Num16z0"/>
    <w:rsid w:val="0097379A"/>
    <w:rPr>
      <w:rFonts w:ascii="Symbol" w:hAnsi="Symbol" w:cs="OpenSymbol, 'Arial Unicode MS'"/>
    </w:rPr>
  </w:style>
  <w:style w:type="character" w:customStyle="1" w:styleId="WW8Num17z0">
    <w:name w:val="WW8Num17z0"/>
    <w:rsid w:val="0097379A"/>
    <w:rPr>
      <w:rFonts w:ascii="Symbol" w:hAnsi="Symbol" w:cs="OpenSymbol, 'Arial Unicode MS'"/>
    </w:rPr>
  </w:style>
  <w:style w:type="character" w:customStyle="1" w:styleId="WW8Num18z0">
    <w:name w:val="WW8Num18z0"/>
    <w:rsid w:val="0097379A"/>
    <w:rPr>
      <w:rFonts w:ascii="Symbol" w:hAnsi="Symbol" w:cs="OpenSymbol, 'Arial Unicode MS'"/>
    </w:rPr>
  </w:style>
  <w:style w:type="character" w:customStyle="1" w:styleId="WW8Num19z0">
    <w:name w:val="WW8Num19z0"/>
    <w:rsid w:val="0097379A"/>
    <w:rPr>
      <w:rFonts w:ascii="Symbol" w:hAnsi="Symbol" w:cs="OpenSymbol, 'Arial Unicode MS'"/>
    </w:rPr>
  </w:style>
  <w:style w:type="character" w:customStyle="1" w:styleId="WW8Num21z0">
    <w:name w:val="WW8Num21z0"/>
    <w:rsid w:val="0097379A"/>
    <w:rPr>
      <w:rFonts w:ascii="Symbol" w:hAnsi="Symbol" w:cs="OpenSymbol, 'Arial Unicode MS'"/>
    </w:rPr>
  </w:style>
  <w:style w:type="character" w:customStyle="1" w:styleId="WW8Num22z0">
    <w:name w:val="WW8Num22z0"/>
    <w:rsid w:val="0097379A"/>
    <w:rPr>
      <w:rFonts w:ascii="Symbol" w:hAnsi="Symbol" w:cs="OpenSymbol, 'Arial Unicode MS'"/>
    </w:rPr>
  </w:style>
  <w:style w:type="character" w:customStyle="1" w:styleId="WW8Num26z0">
    <w:name w:val="WW8Num26z0"/>
    <w:rsid w:val="0097379A"/>
    <w:rPr>
      <w:rFonts w:ascii="Symbol" w:hAnsi="Symbol" w:cs="OpenSymbol, 'Arial Unicode MS'"/>
    </w:rPr>
  </w:style>
  <w:style w:type="character" w:customStyle="1" w:styleId="WW8Num3z0">
    <w:name w:val="WW8Num3z0"/>
    <w:rsid w:val="0097379A"/>
    <w:rPr>
      <w:b/>
      <w:bCs/>
      <w:i w:val="0"/>
      <w:iCs w:val="0"/>
    </w:rPr>
  </w:style>
  <w:style w:type="character" w:customStyle="1" w:styleId="WW8Num9z0">
    <w:name w:val="WW8Num9z0"/>
    <w:rsid w:val="0097379A"/>
    <w:rPr>
      <w:rFonts w:ascii="Symbol" w:hAnsi="Symbol" w:cs="OpenSymbol, 'Arial Unicode MS'"/>
    </w:rPr>
  </w:style>
  <w:style w:type="character" w:customStyle="1" w:styleId="WW8Num11z0">
    <w:name w:val="WW8Num11z0"/>
    <w:rsid w:val="0097379A"/>
    <w:rPr>
      <w:rFonts w:ascii="Symbol" w:hAnsi="Symbol" w:cs="OpenSymbol, 'Arial Unicode MS'"/>
    </w:rPr>
  </w:style>
  <w:style w:type="character" w:customStyle="1" w:styleId="WW8Num12z0">
    <w:name w:val="WW8Num12z0"/>
    <w:rsid w:val="0097379A"/>
    <w:rPr>
      <w:rFonts w:ascii="Symbol" w:hAnsi="Symbol" w:cs="OpenSymbol, 'Arial Unicode MS'"/>
    </w:rPr>
  </w:style>
  <w:style w:type="character" w:customStyle="1" w:styleId="83">
    <w:name w:val="Основной шрифт абзаца8"/>
    <w:rsid w:val="0097379A"/>
  </w:style>
  <w:style w:type="character" w:customStyle="1" w:styleId="WW-Absatz-Standardschriftart1111">
    <w:name w:val="WW-Absatz-Standardschriftart1111"/>
    <w:rsid w:val="0097379A"/>
  </w:style>
  <w:style w:type="character" w:customStyle="1" w:styleId="WW-Absatz-Standardschriftart11111">
    <w:name w:val="WW-Absatz-Standardschriftart11111"/>
    <w:rsid w:val="0097379A"/>
  </w:style>
  <w:style w:type="character" w:customStyle="1" w:styleId="WW-Absatz-Standardschriftart111111">
    <w:name w:val="WW-Absatz-Standardschriftart111111"/>
    <w:rsid w:val="0097379A"/>
  </w:style>
  <w:style w:type="character" w:customStyle="1" w:styleId="WW-Absatz-Standardschriftart1111111">
    <w:name w:val="WW-Absatz-Standardschriftart1111111"/>
    <w:rsid w:val="0097379A"/>
  </w:style>
  <w:style w:type="character" w:customStyle="1" w:styleId="WW8Num2z0">
    <w:name w:val="WW8Num2z0"/>
    <w:rsid w:val="0097379A"/>
    <w:rPr>
      <w:rFonts w:ascii="Symbol" w:hAnsi="Symbol"/>
    </w:rPr>
  </w:style>
  <w:style w:type="character" w:customStyle="1" w:styleId="WW8NumSt5z0">
    <w:name w:val="WW8NumSt5z0"/>
    <w:rsid w:val="0097379A"/>
    <w:rPr>
      <w:rFonts w:ascii="Times New Roman" w:hAnsi="Times New Roman" w:cs="Times New Roman"/>
    </w:rPr>
  </w:style>
  <w:style w:type="character" w:customStyle="1" w:styleId="73">
    <w:name w:val="Основной шрифт абзаца7"/>
    <w:rsid w:val="0097379A"/>
    <w:rPr>
      <w:b/>
      <w:i/>
      <w:sz w:val="28"/>
      <w:lang w:val="en-GB" w:bidi="ar-SA"/>
    </w:rPr>
  </w:style>
  <w:style w:type="character" w:customStyle="1" w:styleId="WW-Absatz-Standardschriftart11111111">
    <w:name w:val="WW-Absatz-Standardschriftart11111111"/>
    <w:rsid w:val="0097379A"/>
  </w:style>
  <w:style w:type="character" w:customStyle="1" w:styleId="WW-Absatz-Standardschriftart111111111">
    <w:name w:val="WW-Absatz-Standardschriftart111111111"/>
    <w:rsid w:val="0097379A"/>
  </w:style>
  <w:style w:type="character" w:customStyle="1" w:styleId="65">
    <w:name w:val="Основной шрифт абзаца6"/>
    <w:rsid w:val="0097379A"/>
  </w:style>
  <w:style w:type="character" w:customStyle="1" w:styleId="WW-Absatz-Standardschriftart1111111111">
    <w:name w:val="WW-Absatz-Standardschriftart1111111111"/>
    <w:rsid w:val="0097379A"/>
  </w:style>
  <w:style w:type="character" w:customStyle="1" w:styleId="WW-Absatz-Standardschriftart11111111111">
    <w:name w:val="WW-Absatz-Standardschriftart11111111111"/>
    <w:rsid w:val="0097379A"/>
  </w:style>
  <w:style w:type="character" w:customStyle="1" w:styleId="WW-Absatz-Standardschriftart111111111111">
    <w:name w:val="WW-Absatz-Standardschriftart111111111111"/>
    <w:rsid w:val="0097379A"/>
  </w:style>
  <w:style w:type="character" w:customStyle="1" w:styleId="WW-Absatz-Standardschriftart1111111111111">
    <w:name w:val="WW-Absatz-Standardschriftart1111111111111"/>
    <w:rsid w:val="0097379A"/>
  </w:style>
  <w:style w:type="character" w:customStyle="1" w:styleId="WW-Absatz-Standardschriftart11111111111111">
    <w:name w:val="WW-Absatz-Standardschriftart11111111111111"/>
    <w:rsid w:val="0097379A"/>
  </w:style>
  <w:style w:type="character" w:customStyle="1" w:styleId="WW-Absatz-Standardschriftart111111111111111">
    <w:name w:val="WW-Absatz-Standardschriftart111111111111111"/>
    <w:rsid w:val="0097379A"/>
  </w:style>
  <w:style w:type="character" w:customStyle="1" w:styleId="WW-Absatz-Standardschriftart1111111111111111">
    <w:name w:val="WW-Absatz-Standardschriftart1111111111111111"/>
    <w:rsid w:val="0097379A"/>
  </w:style>
  <w:style w:type="character" w:customStyle="1" w:styleId="53">
    <w:name w:val="Основной шрифт абзаца5"/>
    <w:rsid w:val="0097379A"/>
  </w:style>
  <w:style w:type="character" w:customStyle="1" w:styleId="WW-Absatz-Standardschriftart11111111111111111">
    <w:name w:val="WW-Absatz-Standardschriftart11111111111111111"/>
    <w:rsid w:val="0097379A"/>
  </w:style>
  <w:style w:type="character" w:customStyle="1" w:styleId="WW-Absatz-Standardschriftart111111111111111111">
    <w:name w:val="WW-Absatz-Standardschriftart111111111111111111"/>
    <w:rsid w:val="0097379A"/>
  </w:style>
  <w:style w:type="character" w:customStyle="1" w:styleId="WW-Absatz-Standardschriftart1111111111111111111">
    <w:name w:val="WW-Absatz-Standardschriftart1111111111111111111"/>
    <w:rsid w:val="0097379A"/>
  </w:style>
  <w:style w:type="character" w:customStyle="1" w:styleId="WW-Absatz-Standardschriftart11111111111111111111">
    <w:name w:val="WW-Absatz-Standardschriftart11111111111111111111"/>
    <w:rsid w:val="0097379A"/>
  </w:style>
  <w:style w:type="character" w:customStyle="1" w:styleId="WW-Absatz-Standardschriftart111111111111111111111">
    <w:name w:val="WW-Absatz-Standardschriftart111111111111111111111"/>
    <w:rsid w:val="0097379A"/>
  </w:style>
  <w:style w:type="character" w:customStyle="1" w:styleId="WW-Absatz-Standardschriftart1111111111111111111111">
    <w:name w:val="WW-Absatz-Standardschriftart1111111111111111111111"/>
    <w:rsid w:val="0097379A"/>
  </w:style>
  <w:style w:type="character" w:customStyle="1" w:styleId="WW-Absatz-Standardschriftart11111111111111111111111">
    <w:name w:val="WW-Absatz-Standardschriftart11111111111111111111111"/>
    <w:rsid w:val="0097379A"/>
  </w:style>
  <w:style w:type="character" w:customStyle="1" w:styleId="WW-Absatz-Standardschriftart111111111111111111111111">
    <w:name w:val="WW-Absatz-Standardschriftart111111111111111111111111"/>
    <w:rsid w:val="0097379A"/>
  </w:style>
  <w:style w:type="character" w:customStyle="1" w:styleId="WW-Absatz-Standardschriftart1111111111111111111111111">
    <w:name w:val="WW-Absatz-Standardschriftart1111111111111111111111111"/>
    <w:rsid w:val="0097379A"/>
  </w:style>
  <w:style w:type="character" w:customStyle="1" w:styleId="WW-Absatz-Standardschriftart11111111111111111111111111">
    <w:name w:val="WW-Absatz-Standardschriftart11111111111111111111111111"/>
    <w:rsid w:val="0097379A"/>
  </w:style>
  <w:style w:type="character" w:customStyle="1" w:styleId="WW-Absatz-Standardschriftart111111111111111111111111111">
    <w:name w:val="WW-Absatz-Standardschriftart111111111111111111111111111"/>
    <w:rsid w:val="0097379A"/>
  </w:style>
  <w:style w:type="character" w:customStyle="1" w:styleId="WW-Absatz-Standardschriftart1111111111111111111111111111">
    <w:name w:val="WW-Absatz-Standardschriftart1111111111111111111111111111"/>
    <w:rsid w:val="0097379A"/>
  </w:style>
  <w:style w:type="character" w:customStyle="1" w:styleId="WW-Absatz-Standardschriftart11111111111111111111111111111">
    <w:name w:val="WW-Absatz-Standardschriftart11111111111111111111111111111"/>
    <w:rsid w:val="0097379A"/>
  </w:style>
  <w:style w:type="character" w:customStyle="1" w:styleId="WW-Absatz-Standardschriftart111111111111111111111111111111">
    <w:name w:val="WW-Absatz-Standardschriftart111111111111111111111111111111"/>
    <w:rsid w:val="0097379A"/>
  </w:style>
  <w:style w:type="character" w:customStyle="1" w:styleId="44">
    <w:name w:val="Основной шрифт абзаца4"/>
    <w:rsid w:val="0097379A"/>
  </w:style>
  <w:style w:type="character" w:customStyle="1" w:styleId="WW-Absatz-Standardschriftart1111111111111111111111111111111">
    <w:name w:val="WW-Absatz-Standardschriftart1111111111111111111111111111111"/>
    <w:rsid w:val="0097379A"/>
  </w:style>
  <w:style w:type="character" w:customStyle="1" w:styleId="WW-Absatz-Standardschriftart11111111111111111111111111111111">
    <w:name w:val="WW-Absatz-Standardschriftart11111111111111111111111111111111"/>
    <w:rsid w:val="0097379A"/>
  </w:style>
  <w:style w:type="character" w:customStyle="1" w:styleId="WW-Absatz-Standardschriftart111111111111111111111111111111111">
    <w:name w:val="WW-Absatz-Standardschriftart111111111111111111111111111111111"/>
    <w:rsid w:val="0097379A"/>
  </w:style>
  <w:style w:type="character" w:customStyle="1" w:styleId="WW-Absatz-Standardschriftart1111111111111111111111111111111111">
    <w:name w:val="WW-Absatz-Standardschriftart1111111111111111111111111111111111"/>
    <w:rsid w:val="0097379A"/>
  </w:style>
  <w:style w:type="character" w:customStyle="1" w:styleId="WW-Absatz-Standardschriftart11111111111111111111111111111111111">
    <w:name w:val="WW-Absatz-Standardschriftart11111111111111111111111111111111111"/>
    <w:rsid w:val="0097379A"/>
  </w:style>
  <w:style w:type="character" w:customStyle="1" w:styleId="WW-Absatz-Standardschriftart111111111111111111111111111111111111">
    <w:name w:val="WW-Absatz-Standardschriftart111111111111111111111111111111111111"/>
    <w:rsid w:val="0097379A"/>
  </w:style>
  <w:style w:type="character" w:customStyle="1" w:styleId="WW-Absatz-Standardschriftart1111111111111111111111111111111111111">
    <w:name w:val="WW-Absatz-Standardschriftart1111111111111111111111111111111111111"/>
    <w:rsid w:val="0097379A"/>
  </w:style>
  <w:style w:type="character" w:customStyle="1" w:styleId="WW-Absatz-Standardschriftart11111111111111111111111111111111111111">
    <w:name w:val="WW-Absatz-Standardschriftart11111111111111111111111111111111111111"/>
    <w:rsid w:val="0097379A"/>
  </w:style>
  <w:style w:type="character" w:customStyle="1" w:styleId="WW-Absatz-Standardschriftart111111111111111111111111111111111111111">
    <w:name w:val="WW-Absatz-Standardschriftart111111111111111111111111111111111111111"/>
    <w:rsid w:val="0097379A"/>
  </w:style>
  <w:style w:type="character" w:customStyle="1" w:styleId="WW-Absatz-Standardschriftart1111111111111111111111111111111111111111">
    <w:name w:val="WW-Absatz-Standardschriftart1111111111111111111111111111111111111111"/>
    <w:rsid w:val="0097379A"/>
  </w:style>
  <w:style w:type="character" w:customStyle="1" w:styleId="WW-Absatz-Standardschriftart11111111111111111111111111111111111111111">
    <w:name w:val="WW-Absatz-Standardschriftart11111111111111111111111111111111111111111"/>
    <w:rsid w:val="0097379A"/>
  </w:style>
  <w:style w:type="character" w:customStyle="1" w:styleId="WW-Absatz-Standardschriftart111111111111111111111111111111111111111111">
    <w:name w:val="WW-Absatz-Standardschriftart111111111111111111111111111111111111111111"/>
    <w:rsid w:val="0097379A"/>
  </w:style>
  <w:style w:type="character" w:customStyle="1" w:styleId="WW8Num14z0">
    <w:name w:val="WW8Num14z0"/>
    <w:rsid w:val="0097379A"/>
    <w:rPr>
      <w:rFonts w:ascii="Symbol" w:hAnsi="Symbol" w:cs="OpenSymbol, 'Arial Unicode MS'"/>
    </w:rPr>
  </w:style>
  <w:style w:type="character" w:customStyle="1" w:styleId="33">
    <w:name w:val="Основной шрифт абзаца3"/>
    <w:rsid w:val="0097379A"/>
  </w:style>
  <w:style w:type="character" w:customStyle="1" w:styleId="WW-Absatz-Standardschriftart1111111111111111111111111111111111111111111">
    <w:name w:val="WW-Absatz-Standardschriftart1111111111111111111111111111111111111111111"/>
    <w:rsid w:val="0097379A"/>
  </w:style>
  <w:style w:type="character" w:customStyle="1" w:styleId="WW-Absatz-Standardschriftart11111111111111111111111111111111111111111111">
    <w:name w:val="WW-Absatz-Standardschriftart11111111111111111111111111111111111111111111"/>
    <w:rsid w:val="0097379A"/>
  </w:style>
  <w:style w:type="character" w:customStyle="1" w:styleId="WW-Absatz-Standardschriftart111111111111111111111111111111111111111111111">
    <w:name w:val="WW-Absatz-Standardschriftart111111111111111111111111111111111111111111111"/>
    <w:rsid w:val="0097379A"/>
  </w:style>
  <w:style w:type="character" w:customStyle="1" w:styleId="WW-Absatz-Standardschriftart1111111111111111111111111111111111111111111111">
    <w:name w:val="WW-Absatz-Standardschriftart1111111111111111111111111111111111111111111111"/>
    <w:rsid w:val="0097379A"/>
  </w:style>
  <w:style w:type="character" w:customStyle="1" w:styleId="WW-Absatz-Standardschriftart11111111111111111111111111111111111111111111111">
    <w:name w:val="WW-Absatz-Standardschriftart11111111111111111111111111111111111111111111111"/>
    <w:rsid w:val="0097379A"/>
  </w:style>
  <w:style w:type="character" w:customStyle="1" w:styleId="WW-Absatz-Standardschriftart111111111111111111111111111111111111111111111111">
    <w:name w:val="WW-Absatz-Standardschriftart111111111111111111111111111111111111111111111111"/>
    <w:rsid w:val="0097379A"/>
  </w:style>
  <w:style w:type="character" w:customStyle="1" w:styleId="WW-Absatz-Standardschriftart1111111111111111111111111111111111111111111111111">
    <w:name w:val="WW-Absatz-Standardschriftart1111111111111111111111111111111111111111111111111"/>
    <w:rsid w:val="0097379A"/>
  </w:style>
  <w:style w:type="character" w:customStyle="1" w:styleId="WW-Absatz-Standardschriftart11111111111111111111111111111111111111111111111111">
    <w:name w:val="WW-Absatz-Standardschriftart11111111111111111111111111111111111111111111111111"/>
    <w:rsid w:val="0097379A"/>
  </w:style>
  <w:style w:type="character" w:customStyle="1" w:styleId="WW-Absatz-Standardschriftart111111111111111111111111111111111111111111111111111">
    <w:name w:val="WW-Absatz-Standardschriftart111111111111111111111111111111111111111111111111111"/>
    <w:rsid w:val="0097379A"/>
  </w:style>
  <w:style w:type="character" w:customStyle="1" w:styleId="WW-Absatz-Standardschriftart1111111111111111111111111111111111111111111111111111">
    <w:name w:val="WW-Absatz-Standardschriftart1111111111111111111111111111111111111111111111111111"/>
    <w:rsid w:val="0097379A"/>
  </w:style>
  <w:style w:type="character" w:customStyle="1" w:styleId="WW-Absatz-Standardschriftart11111111111111111111111111111111111111111111111111111">
    <w:name w:val="WW-Absatz-Standardschriftart11111111111111111111111111111111111111111111111111111"/>
    <w:rsid w:val="0097379A"/>
  </w:style>
  <w:style w:type="character" w:customStyle="1" w:styleId="WW-Absatz-Standardschriftart111111111111111111111111111111111111111111111111111111">
    <w:name w:val="WW-Absatz-Standardschriftart111111111111111111111111111111111111111111111111111111"/>
    <w:rsid w:val="0097379A"/>
  </w:style>
  <w:style w:type="character" w:customStyle="1" w:styleId="WW-Absatz-Standardschriftart1111111111111111111111111111111111111111111111111111111">
    <w:name w:val="WW-Absatz-Standardschriftart1111111111111111111111111111111111111111111111111111111"/>
    <w:rsid w:val="0097379A"/>
  </w:style>
  <w:style w:type="character" w:customStyle="1" w:styleId="WW-Absatz-Standardschriftart11111111111111111111111111111111111111111111111111111111">
    <w:name w:val="WW-Absatz-Standardschriftart11111111111111111111111111111111111111111111111111111111"/>
    <w:rsid w:val="0097379A"/>
  </w:style>
  <w:style w:type="character" w:customStyle="1" w:styleId="WW-Absatz-Standardschriftart111111111111111111111111111111111111111111111111111111111">
    <w:name w:val="WW-Absatz-Standardschriftart111111111111111111111111111111111111111111111111111111111"/>
    <w:rsid w:val="0097379A"/>
  </w:style>
  <w:style w:type="character" w:customStyle="1" w:styleId="WW-Absatz-Standardschriftart1111111111111111111111111111111111111111111111111111111111">
    <w:name w:val="WW-Absatz-Standardschriftart1111111111111111111111111111111111111111111111111111111111"/>
    <w:rsid w:val="0097379A"/>
  </w:style>
  <w:style w:type="character" w:customStyle="1" w:styleId="WW-Absatz-Standardschriftart11111111111111111111111111111111111111111111111111111111111">
    <w:name w:val="WW-Absatz-Standardschriftart11111111111111111111111111111111111111111111111111111111111"/>
    <w:rsid w:val="0097379A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  <w:rsid w:val="0097379A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  <w:rsid w:val="0097379A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  <w:rsid w:val="0097379A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  <w:rsid w:val="0097379A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  <w:rsid w:val="0097379A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  <w:rsid w:val="0097379A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  <w:rsid w:val="0097379A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  <w:rsid w:val="0097379A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  <w:rsid w:val="0097379A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  <w:rsid w:val="0097379A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  <w:rsid w:val="0097379A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  <w:rsid w:val="0097379A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  <w:rsid w:val="0097379A"/>
  </w:style>
  <w:style w:type="character" w:customStyle="1" w:styleId="2a">
    <w:name w:val="Основной шрифт абзаца2"/>
    <w:rsid w:val="0097379A"/>
  </w:style>
  <w:style w:type="character" w:customStyle="1" w:styleId="WW-Absatz-Standardschriftart1111111111111111111111111111111111111111111111111111111111111111111111111111111">
    <w:name w:val="WW-Absatz-Standardschriftart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rsid w:val="0097379A"/>
  </w:style>
  <w:style w:type="character" w:customStyle="1" w:styleId="WW8Num4z0">
    <w:name w:val="WW8Num4z0"/>
    <w:rsid w:val="0097379A"/>
    <w:rPr>
      <w:b/>
      <w:bCs/>
      <w:i w:val="0"/>
      <w:iCs w:val="0"/>
    </w:rPr>
  </w:style>
  <w:style w:type="character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">
    <w:name w:val="WW-Absatz-Standardschriftart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">
    <w:name w:val="WW-Absatz-Standardschriftart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">
    <w:name w:val="WW-Absatz-Standardschriftart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">
    <w:name w:val="WW-Absatz-Standardschriftart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">
    <w:name w:val="WW-Absatz-Standardschriftart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">
    <w:name w:val="WW-Absatz-Standardschriftart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">
    <w:name w:val="WW-Absatz-Standardschriftart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">
    <w:name w:val="WW-Absatz-Standardschriftart1111111111111111111111111111111111111111111111111111111111111111111111111111111111111111111111111111"/>
    <w:rsid w:val="0097379A"/>
  </w:style>
  <w:style w:type="character" w:customStyle="1" w:styleId="WW-Absatz-Standardschriftart11111111111111111111111111111111111111111111111111111111111111111111111111111111111111111111111111111">
    <w:name w:val="WW-Absatz-Standardschriftart11111111111111111111111111111111111111111111111111111111111111111111111111111111111111111111111111111"/>
    <w:rsid w:val="0097379A"/>
  </w:style>
  <w:style w:type="character" w:customStyle="1" w:styleId="WW8Num1z0">
    <w:name w:val="WW8Num1z0"/>
    <w:rsid w:val="0097379A"/>
    <w:rPr>
      <w:rFonts w:ascii="Symbol" w:hAnsi="Symbol" w:cs="Symbol"/>
    </w:rPr>
  </w:style>
  <w:style w:type="character" w:customStyle="1" w:styleId="WW8Num1z2">
    <w:name w:val="WW8Num1z2"/>
    <w:rsid w:val="0097379A"/>
    <w:rPr>
      <w:rFonts w:ascii="Wingdings" w:hAnsi="Wingdings" w:cs="Wingdings"/>
    </w:rPr>
  </w:style>
  <w:style w:type="character" w:customStyle="1" w:styleId="WW8Num1z4">
    <w:name w:val="WW8Num1z4"/>
    <w:rsid w:val="0097379A"/>
    <w:rPr>
      <w:rFonts w:ascii="Courier New" w:hAnsi="Courier New" w:cs="Courier New"/>
    </w:rPr>
  </w:style>
  <w:style w:type="character" w:customStyle="1" w:styleId="WW8Num2z1">
    <w:name w:val="WW8Num2z1"/>
    <w:rsid w:val="0097379A"/>
    <w:rPr>
      <w:rFonts w:ascii="Courier New" w:hAnsi="Courier New" w:cs="Courier New"/>
    </w:rPr>
  </w:style>
  <w:style w:type="character" w:customStyle="1" w:styleId="WW8Num2z2">
    <w:name w:val="WW8Num2z2"/>
    <w:rsid w:val="0097379A"/>
    <w:rPr>
      <w:rFonts w:ascii="Wingdings" w:hAnsi="Wingdings"/>
    </w:rPr>
  </w:style>
  <w:style w:type="character" w:customStyle="1" w:styleId="1f0">
    <w:name w:val="Основной шрифт абзаца1"/>
    <w:rsid w:val="0097379A"/>
  </w:style>
  <w:style w:type="character" w:customStyle="1" w:styleId="aff3">
    <w:name w:val="Обычный (веб) Знак"/>
    <w:rsid w:val="0097379A"/>
    <w:rPr>
      <w:sz w:val="24"/>
      <w:szCs w:val="24"/>
      <w:lang w:val="ru-RU"/>
    </w:rPr>
  </w:style>
  <w:style w:type="character" w:customStyle="1" w:styleId="34">
    <w:name w:val="Основной текст с отступом 3 Знак"/>
    <w:link w:val="35"/>
    <w:rsid w:val="0097379A"/>
    <w:rPr>
      <w:sz w:val="16"/>
      <w:szCs w:val="16"/>
    </w:rPr>
  </w:style>
  <w:style w:type="character" w:customStyle="1" w:styleId="36">
    <w:name w:val="Основной текст 3 Знак"/>
    <w:rsid w:val="0097379A"/>
    <w:rPr>
      <w:sz w:val="16"/>
      <w:szCs w:val="16"/>
    </w:rPr>
  </w:style>
  <w:style w:type="character" w:customStyle="1" w:styleId="Internetlink">
    <w:name w:val="Internet link"/>
    <w:rsid w:val="0097379A"/>
    <w:rPr>
      <w:color w:val="0000FF"/>
      <w:u w:val="single"/>
    </w:rPr>
  </w:style>
  <w:style w:type="character" w:customStyle="1" w:styleId="aff4">
    <w:name w:val="Гипертекстовая ссылка"/>
    <w:uiPriority w:val="99"/>
    <w:rsid w:val="0097379A"/>
    <w:rPr>
      <w:color w:val="008000"/>
    </w:rPr>
  </w:style>
  <w:style w:type="character" w:customStyle="1" w:styleId="aff5">
    <w:name w:val="Текст сноски Знак"/>
    <w:link w:val="aff6"/>
    <w:rsid w:val="0097379A"/>
    <w:rPr>
      <w:sz w:val="20"/>
      <w:szCs w:val="20"/>
    </w:rPr>
  </w:style>
  <w:style w:type="character" w:customStyle="1" w:styleId="FootnoteSymbol">
    <w:name w:val="Footnote Symbol"/>
    <w:rsid w:val="0097379A"/>
    <w:rPr>
      <w:position w:val="0"/>
      <w:vertAlign w:val="superscript"/>
    </w:rPr>
  </w:style>
  <w:style w:type="character" w:customStyle="1" w:styleId="1f1">
    <w:name w:val="Знак примечания1"/>
    <w:rsid w:val="0097379A"/>
    <w:rPr>
      <w:sz w:val="16"/>
      <w:szCs w:val="16"/>
    </w:rPr>
  </w:style>
  <w:style w:type="character" w:customStyle="1" w:styleId="VisitedInternetLink">
    <w:name w:val="Visited Internet Link"/>
    <w:rsid w:val="0097379A"/>
    <w:rPr>
      <w:color w:val="800080"/>
      <w:u w:val="single"/>
    </w:rPr>
  </w:style>
  <w:style w:type="character" w:customStyle="1" w:styleId="EndnoteSymbol">
    <w:name w:val="Endnote Symbol"/>
    <w:rsid w:val="0097379A"/>
    <w:rPr>
      <w:position w:val="0"/>
      <w:vertAlign w:val="superscript"/>
    </w:rPr>
  </w:style>
  <w:style w:type="character" w:customStyle="1" w:styleId="aff7">
    <w:name w:val="Без интервала Знак"/>
    <w:rsid w:val="0097379A"/>
    <w:rPr>
      <w:rFonts w:ascii="Calibri" w:hAnsi="Calibri" w:cs="Calibri"/>
      <w:sz w:val="22"/>
      <w:szCs w:val="22"/>
      <w:lang w:val="ru-RU" w:bidi="ar-SA"/>
    </w:rPr>
  </w:style>
  <w:style w:type="character" w:customStyle="1" w:styleId="1f2">
    <w:name w:val="Знак сноски1"/>
    <w:rsid w:val="0097379A"/>
    <w:rPr>
      <w:position w:val="0"/>
      <w:vertAlign w:val="superscript"/>
    </w:rPr>
  </w:style>
  <w:style w:type="character" w:customStyle="1" w:styleId="1f3">
    <w:name w:val="Знак концевой сноски1"/>
    <w:rsid w:val="0097379A"/>
    <w:rPr>
      <w:position w:val="0"/>
      <w:vertAlign w:val="superscript"/>
    </w:rPr>
  </w:style>
  <w:style w:type="character" w:customStyle="1" w:styleId="BulletSymbols">
    <w:name w:val="Bullet Symbols"/>
    <w:rsid w:val="0097379A"/>
    <w:rPr>
      <w:rFonts w:ascii="OpenSymbol, 'Arial Unicode MS'" w:eastAsia="OpenSymbol, 'Arial Unicode MS'" w:hAnsi="OpenSymbol, 'Arial Unicode MS'" w:cs="OpenSymbol, 'Arial Unicode MS'"/>
      <w:b/>
      <w:bCs/>
    </w:rPr>
  </w:style>
  <w:style w:type="character" w:customStyle="1" w:styleId="NumberingSymbols">
    <w:name w:val="Numbering Symbols"/>
    <w:rsid w:val="0097379A"/>
  </w:style>
  <w:style w:type="character" w:customStyle="1" w:styleId="1f4">
    <w:name w:val="Основной текст Знак1"/>
    <w:rsid w:val="0097379A"/>
    <w:rPr>
      <w:b/>
      <w:i/>
      <w:sz w:val="24"/>
      <w:szCs w:val="24"/>
      <w:lang w:bidi="ar-SA"/>
    </w:rPr>
  </w:style>
  <w:style w:type="character" w:customStyle="1" w:styleId="1f5">
    <w:name w:val="Верхний колонтитул Знак1"/>
    <w:rsid w:val="0097379A"/>
    <w:rPr>
      <w:b w:val="0"/>
      <w:i w:val="0"/>
      <w:sz w:val="28"/>
      <w:lang w:val="en-GB" w:bidi="ar-SA"/>
    </w:rPr>
  </w:style>
  <w:style w:type="character" w:customStyle="1" w:styleId="HTML1">
    <w:name w:val="Стандартный HTML Знак1"/>
    <w:rsid w:val="0097379A"/>
    <w:rPr>
      <w:rFonts w:ascii="Courier New" w:hAnsi="Courier New"/>
      <w:b/>
      <w:i/>
      <w:sz w:val="28"/>
      <w:lang w:val="en-GB" w:bidi="ar-SA"/>
    </w:rPr>
  </w:style>
  <w:style w:type="character" w:customStyle="1" w:styleId="1f6">
    <w:name w:val="Нижний колонтитул Знак1"/>
    <w:rsid w:val="0097379A"/>
    <w:rPr>
      <w:b/>
      <w:i/>
      <w:sz w:val="24"/>
      <w:szCs w:val="24"/>
      <w:lang w:bidi="ar-SA"/>
    </w:rPr>
  </w:style>
  <w:style w:type="character" w:customStyle="1" w:styleId="1f7">
    <w:name w:val="Название Знак1"/>
    <w:rsid w:val="0097379A"/>
    <w:rPr>
      <w:rFonts w:ascii="Cambria" w:hAnsi="Cambria"/>
      <w:b/>
      <w:bCs/>
      <w:i/>
      <w:kern w:val="3"/>
      <w:sz w:val="32"/>
      <w:szCs w:val="32"/>
      <w:lang w:bidi="ar-SA"/>
    </w:rPr>
  </w:style>
  <w:style w:type="character" w:customStyle="1" w:styleId="1f8">
    <w:name w:val="Основной текст с отступом Знак1"/>
    <w:rsid w:val="0097379A"/>
    <w:rPr>
      <w:b/>
      <w:i/>
      <w:sz w:val="24"/>
      <w:szCs w:val="24"/>
      <w:lang w:bidi="ar-SA"/>
    </w:rPr>
  </w:style>
  <w:style w:type="character" w:customStyle="1" w:styleId="1f9">
    <w:name w:val="Текст сноски Знак1"/>
    <w:rsid w:val="0097379A"/>
    <w:rPr>
      <w:b/>
      <w:i/>
      <w:sz w:val="28"/>
      <w:lang w:bidi="ar-SA"/>
    </w:rPr>
  </w:style>
  <w:style w:type="character" w:customStyle="1" w:styleId="1fa">
    <w:name w:val="Текст примечания Знак1"/>
    <w:rsid w:val="0097379A"/>
    <w:rPr>
      <w:b/>
      <w:i/>
      <w:sz w:val="28"/>
      <w:lang w:val="en-GB" w:bidi="ar-SA"/>
    </w:rPr>
  </w:style>
  <w:style w:type="character" w:customStyle="1" w:styleId="1fb">
    <w:name w:val="Тема примечания Знак1"/>
    <w:rsid w:val="0097379A"/>
    <w:rPr>
      <w:b/>
      <w:bCs/>
      <w:i/>
      <w:sz w:val="28"/>
      <w:lang w:bidi="ar-SA"/>
    </w:rPr>
  </w:style>
  <w:style w:type="character" w:customStyle="1" w:styleId="1fc">
    <w:name w:val="Текст выноски Знак1"/>
    <w:rsid w:val="0097379A"/>
    <w:rPr>
      <w:rFonts w:ascii="Tahoma" w:hAnsi="Tahoma" w:cs="Tahoma"/>
      <w:b/>
      <w:i/>
      <w:sz w:val="16"/>
      <w:szCs w:val="16"/>
      <w:lang w:val="en-GB" w:bidi="ar-SA"/>
    </w:rPr>
  </w:style>
  <w:style w:type="character" w:customStyle="1" w:styleId="2b">
    <w:name w:val="Верхний колонтитул Знак2"/>
    <w:rsid w:val="0097379A"/>
    <w:rPr>
      <w:lang w:val="ru-RU" w:bidi="ar-SA"/>
    </w:rPr>
  </w:style>
  <w:style w:type="numbering" w:customStyle="1" w:styleId="WWOutlineListStyle7">
    <w:name w:val="WW_OutlineListStyle_7"/>
    <w:basedOn w:val="a4"/>
    <w:rsid w:val="0097379A"/>
    <w:pPr>
      <w:numPr>
        <w:numId w:val="2"/>
      </w:numPr>
    </w:pPr>
  </w:style>
  <w:style w:type="numbering" w:customStyle="1" w:styleId="WWOutlineListStyle6">
    <w:name w:val="WW_OutlineListStyle_6"/>
    <w:basedOn w:val="a4"/>
    <w:rsid w:val="0097379A"/>
    <w:pPr>
      <w:numPr>
        <w:numId w:val="3"/>
      </w:numPr>
    </w:pPr>
  </w:style>
  <w:style w:type="numbering" w:customStyle="1" w:styleId="WWOutlineListStyle5">
    <w:name w:val="WW_OutlineListStyle_5"/>
    <w:basedOn w:val="a4"/>
    <w:rsid w:val="0097379A"/>
    <w:pPr>
      <w:numPr>
        <w:numId w:val="4"/>
      </w:numPr>
    </w:pPr>
  </w:style>
  <w:style w:type="numbering" w:customStyle="1" w:styleId="WWOutlineListStyle4">
    <w:name w:val="WW_OutlineListStyle_4"/>
    <w:basedOn w:val="a4"/>
    <w:rsid w:val="0097379A"/>
    <w:pPr>
      <w:numPr>
        <w:numId w:val="5"/>
      </w:numPr>
    </w:pPr>
  </w:style>
  <w:style w:type="numbering" w:customStyle="1" w:styleId="WWOutlineListStyle3">
    <w:name w:val="WW_OutlineListStyle_3"/>
    <w:basedOn w:val="a4"/>
    <w:rsid w:val="0097379A"/>
    <w:pPr>
      <w:numPr>
        <w:numId w:val="6"/>
      </w:numPr>
    </w:pPr>
  </w:style>
  <w:style w:type="numbering" w:customStyle="1" w:styleId="WWOutlineListStyle2">
    <w:name w:val="WW_OutlineListStyle_2"/>
    <w:basedOn w:val="a4"/>
    <w:rsid w:val="0097379A"/>
    <w:pPr>
      <w:numPr>
        <w:numId w:val="7"/>
      </w:numPr>
    </w:pPr>
  </w:style>
  <w:style w:type="numbering" w:customStyle="1" w:styleId="WWOutlineListStyle1">
    <w:name w:val="WW_OutlineListStyle_1"/>
    <w:basedOn w:val="a4"/>
    <w:rsid w:val="0097379A"/>
    <w:pPr>
      <w:numPr>
        <w:numId w:val="8"/>
      </w:numPr>
    </w:pPr>
  </w:style>
  <w:style w:type="numbering" w:customStyle="1" w:styleId="WWOutlineListStyle">
    <w:name w:val="WW_OutlineListStyle"/>
    <w:basedOn w:val="a4"/>
    <w:rsid w:val="0097379A"/>
    <w:pPr>
      <w:numPr>
        <w:numId w:val="9"/>
      </w:numPr>
    </w:pPr>
  </w:style>
  <w:style w:type="numbering" w:customStyle="1" w:styleId="WW8Num1">
    <w:name w:val="WW8Num1"/>
    <w:basedOn w:val="a4"/>
    <w:rsid w:val="0097379A"/>
    <w:pPr>
      <w:numPr>
        <w:numId w:val="10"/>
      </w:numPr>
    </w:pPr>
  </w:style>
  <w:style w:type="numbering" w:customStyle="1" w:styleId="WW8Num2">
    <w:name w:val="WW8Num2"/>
    <w:basedOn w:val="a4"/>
    <w:rsid w:val="0097379A"/>
    <w:pPr>
      <w:numPr>
        <w:numId w:val="11"/>
      </w:numPr>
    </w:pPr>
  </w:style>
  <w:style w:type="numbering" w:customStyle="1" w:styleId="WW8Num3">
    <w:name w:val="WW8Num3"/>
    <w:basedOn w:val="a4"/>
    <w:rsid w:val="0097379A"/>
    <w:pPr>
      <w:numPr>
        <w:numId w:val="12"/>
      </w:numPr>
    </w:pPr>
  </w:style>
  <w:style w:type="numbering" w:customStyle="1" w:styleId="WW8Num4">
    <w:name w:val="WW8Num4"/>
    <w:basedOn w:val="a4"/>
    <w:rsid w:val="0097379A"/>
    <w:pPr>
      <w:numPr>
        <w:numId w:val="13"/>
      </w:numPr>
    </w:pPr>
  </w:style>
  <w:style w:type="numbering" w:customStyle="1" w:styleId="WW8Num5">
    <w:name w:val="WW8Num5"/>
    <w:basedOn w:val="a4"/>
    <w:rsid w:val="0097379A"/>
    <w:pPr>
      <w:numPr>
        <w:numId w:val="14"/>
      </w:numPr>
    </w:pPr>
  </w:style>
  <w:style w:type="character" w:customStyle="1" w:styleId="2c">
    <w:name w:val="Основной текст с отступом Знак2"/>
    <w:uiPriority w:val="99"/>
    <w:semiHidden/>
    <w:rsid w:val="0097379A"/>
    <w:rPr>
      <w:kern w:val="3"/>
      <w:sz w:val="21"/>
      <w:szCs w:val="24"/>
    </w:rPr>
  </w:style>
  <w:style w:type="paragraph" w:customStyle="1" w:styleId="2d">
    <w:name w:val="Абзац списка2"/>
    <w:basedOn w:val="a1"/>
    <w:rsid w:val="0097379A"/>
    <w:pPr>
      <w:ind w:left="720"/>
      <w:contextualSpacing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0">
    <w:name w:val="Основной текст 2 Знак1"/>
    <w:basedOn w:val="a2"/>
    <w:link w:val="21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11">
    <w:name w:val="Основной текст с отступом 2 Знак1"/>
    <w:basedOn w:val="a2"/>
    <w:link w:val="23"/>
    <w:rsid w:val="0097379A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e">
    <w:name w:val="Основной текст Знак2"/>
    <w:basedOn w:val="a2"/>
    <w:uiPriority w:val="99"/>
    <w:semiHidden/>
    <w:rsid w:val="0097379A"/>
    <w:rPr>
      <w:kern w:val="3"/>
      <w:sz w:val="21"/>
      <w:szCs w:val="24"/>
    </w:rPr>
  </w:style>
  <w:style w:type="character" w:customStyle="1" w:styleId="2f">
    <w:name w:val="Текст примечания Знак2"/>
    <w:basedOn w:val="a2"/>
    <w:uiPriority w:val="99"/>
    <w:semiHidden/>
    <w:rsid w:val="0097379A"/>
    <w:rPr>
      <w:kern w:val="3"/>
    </w:rPr>
  </w:style>
  <w:style w:type="numbering" w:customStyle="1" w:styleId="2f0">
    <w:name w:val="Нет списка2"/>
    <w:next w:val="a4"/>
    <w:uiPriority w:val="99"/>
    <w:semiHidden/>
    <w:unhideWhenUsed/>
    <w:rsid w:val="00310655"/>
  </w:style>
  <w:style w:type="table" w:customStyle="1" w:styleId="1fd">
    <w:name w:val="Сетка таблицы1"/>
    <w:basedOn w:val="a3"/>
    <w:next w:val="ab"/>
    <w:uiPriority w:val="59"/>
    <w:rsid w:val="00310655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Emphasis"/>
    <w:qFormat/>
    <w:rsid w:val="00310655"/>
    <w:rPr>
      <w:i/>
      <w:iCs/>
    </w:rPr>
  </w:style>
  <w:style w:type="paragraph" w:customStyle="1" w:styleId="aff9">
    <w:name w:val="Заголовок"/>
    <w:basedOn w:val="a1"/>
    <w:next w:val="a1"/>
    <w:rsid w:val="00310655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paragraph" w:customStyle="1" w:styleId="affa">
    <w:name w:val="таблица"/>
    <w:rsid w:val="00310655"/>
    <w:pPr>
      <w:spacing w:before="20" w:after="20" w:line="216" w:lineRule="auto"/>
      <w:jc w:val="center"/>
    </w:pPr>
    <w:rPr>
      <w:rFonts w:ascii="Myriad Pro" w:eastAsia="Calibri" w:hAnsi="Myriad Pro" w:cs="Times New Roman"/>
      <w:spacing w:val="-10"/>
      <w:lang w:eastAsia="ru-RU"/>
    </w:rPr>
  </w:style>
  <w:style w:type="paragraph" w:customStyle="1" w:styleId="111">
    <w:name w:val="1Стиль1"/>
    <w:basedOn w:val="a1"/>
    <w:rsid w:val="00310655"/>
    <w:pPr>
      <w:spacing w:before="240" w:after="240"/>
      <w:ind w:firstLine="709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ListParagraph1">
    <w:name w:val="List Paragraph1"/>
    <w:basedOn w:val="a1"/>
    <w:rsid w:val="00310655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lang w:eastAsia="ru-RU"/>
    </w:rPr>
  </w:style>
  <w:style w:type="paragraph" w:customStyle="1" w:styleId="Default">
    <w:name w:val="Default"/>
    <w:rsid w:val="00310655"/>
    <w:pPr>
      <w:autoSpaceDE w:val="0"/>
      <w:autoSpaceDN w:val="0"/>
      <w:adjustRightInd w:val="0"/>
      <w:jc w:val="left"/>
    </w:pPr>
    <w:rPr>
      <w:rFonts w:ascii="BalticaC" w:eastAsia="BalticaC" w:hAnsi="Times New Roman" w:cs="BalticaC"/>
      <w:color w:val="000000"/>
      <w:sz w:val="24"/>
      <w:szCs w:val="24"/>
      <w:lang w:eastAsia="ru-RU"/>
    </w:rPr>
  </w:style>
  <w:style w:type="paragraph" w:styleId="aff6">
    <w:name w:val="footnote text"/>
    <w:basedOn w:val="a1"/>
    <w:link w:val="aff5"/>
    <w:rsid w:val="00310655"/>
    <w:pPr>
      <w:jc w:val="center"/>
    </w:pPr>
    <w:rPr>
      <w:sz w:val="20"/>
      <w:szCs w:val="20"/>
    </w:rPr>
  </w:style>
  <w:style w:type="character" w:customStyle="1" w:styleId="2f1">
    <w:name w:val="Текст сноски Знак2"/>
    <w:basedOn w:val="a2"/>
    <w:uiPriority w:val="99"/>
    <w:semiHidden/>
    <w:rsid w:val="00310655"/>
    <w:rPr>
      <w:sz w:val="20"/>
      <w:szCs w:val="20"/>
    </w:rPr>
  </w:style>
  <w:style w:type="paragraph" w:customStyle="1" w:styleId="msonormalcxspmiddle">
    <w:name w:val="msonormalcxspmiddle"/>
    <w:basedOn w:val="a1"/>
    <w:rsid w:val="00310655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b">
    <w:name w:val="МОН Знак Знак"/>
    <w:basedOn w:val="a1"/>
    <w:link w:val="affc"/>
    <w:rsid w:val="00310655"/>
    <w:pPr>
      <w:spacing w:line="360" w:lineRule="auto"/>
      <w:ind w:firstLine="709"/>
    </w:pPr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affc">
    <w:name w:val="МОН Знак Знак Знак"/>
    <w:link w:val="affb"/>
    <w:rsid w:val="00310655"/>
    <w:rPr>
      <w:rFonts w:ascii="Calibri" w:eastAsia="Calibri" w:hAnsi="Calibri" w:cs="Times New Roman"/>
      <w:sz w:val="28"/>
      <w:szCs w:val="28"/>
      <w:lang w:val="x-none" w:eastAsia="x-none"/>
    </w:rPr>
  </w:style>
  <w:style w:type="character" w:customStyle="1" w:styleId="highlight">
    <w:name w:val="highlight"/>
    <w:rsid w:val="00310655"/>
  </w:style>
  <w:style w:type="character" w:styleId="affd">
    <w:name w:val="Strong"/>
    <w:qFormat/>
    <w:rsid w:val="00310655"/>
    <w:rPr>
      <w:rFonts w:ascii="Times New Roman" w:hAnsi="Times New Roman" w:cs="Times New Roman" w:hint="default"/>
      <w:b/>
      <w:bCs/>
    </w:rPr>
  </w:style>
  <w:style w:type="paragraph" w:styleId="35">
    <w:name w:val="Body Text Indent 3"/>
    <w:basedOn w:val="a1"/>
    <w:link w:val="34"/>
    <w:rsid w:val="00310655"/>
    <w:pPr>
      <w:spacing w:after="120" w:line="276" w:lineRule="auto"/>
      <w:ind w:left="283"/>
      <w:jc w:val="left"/>
    </w:pPr>
    <w:rPr>
      <w:sz w:val="16"/>
      <w:szCs w:val="16"/>
    </w:rPr>
  </w:style>
  <w:style w:type="character" w:customStyle="1" w:styleId="312">
    <w:name w:val="Основной текст с отступом 3 Знак1"/>
    <w:basedOn w:val="a2"/>
    <w:uiPriority w:val="99"/>
    <w:semiHidden/>
    <w:rsid w:val="00310655"/>
    <w:rPr>
      <w:sz w:val="16"/>
      <w:szCs w:val="16"/>
    </w:rPr>
  </w:style>
  <w:style w:type="paragraph" w:customStyle="1" w:styleId="affe">
    <w:name w:val="Знак Знак"/>
    <w:basedOn w:val="a1"/>
    <w:rsid w:val="00310655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80">
    <w:name w:val="Заголовок 8 Знак"/>
    <w:basedOn w:val="a2"/>
    <w:link w:val="8"/>
    <w:rsid w:val="00DF15B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numbering" w:customStyle="1" w:styleId="37">
    <w:name w:val="Нет списка3"/>
    <w:next w:val="a4"/>
    <w:uiPriority w:val="99"/>
    <w:semiHidden/>
    <w:unhideWhenUsed/>
    <w:rsid w:val="00DF15B8"/>
  </w:style>
  <w:style w:type="table" w:customStyle="1" w:styleId="2f2">
    <w:name w:val="Сетка таблицы2"/>
    <w:basedOn w:val="a3"/>
    <w:next w:val="ab"/>
    <w:rsid w:val="00DF15B8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e">
    <w:name w:val="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afff">
    <w:name w:val="Цветовое выделение"/>
    <w:uiPriority w:val="99"/>
    <w:rsid w:val="00DF15B8"/>
    <w:rPr>
      <w:b/>
      <w:bCs/>
      <w:color w:val="000080"/>
      <w:sz w:val="20"/>
      <w:szCs w:val="20"/>
    </w:rPr>
  </w:style>
  <w:style w:type="paragraph" w:customStyle="1" w:styleId="afff0">
    <w:name w:val="Основное меню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lang w:eastAsia="ru-RU"/>
    </w:rPr>
  </w:style>
  <w:style w:type="paragraph" w:customStyle="1" w:styleId="afff1">
    <w:name w:val="Заголовок статьи"/>
    <w:basedOn w:val="a1"/>
    <w:next w:val="a1"/>
    <w:rsid w:val="00DF15B8"/>
    <w:pPr>
      <w:widowControl w:val="0"/>
      <w:autoSpaceDE w:val="0"/>
      <w:autoSpaceDN w:val="0"/>
      <w:adjustRightInd w:val="0"/>
      <w:ind w:left="1612" w:hanging="892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2">
    <w:name w:val="Интерактивный заголовок"/>
    <w:basedOn w:val="aff9"/>
    <w:next w:val="a1"/>
    <w:rsid w:val="00DF15B8"/>
    <w:rPr>
      <w:u w:val="single"/>
    </w:rPr>
  </w:style>
  <w:style w:type="paragraph" w:customStyle="1" w:styleId="afff3">
    <w:name w:val="Текст (лев. подпись)"/>
    <w:basedOn w:val="a1"/>
    <w:next w:val="a1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4">
    <w:name w:val="Колонтитул (левый)"/>
    <w:basedOn w:val="afff3"/>
    <w:next w:val="a1"/>
    <w:rsid w:val="00DF15B8"/>
    <w:rPr>
      <w:sz w:val="14"/>
      <w:szCs w:val="14"/>
    </w:rPr>
  </w:style>
  <w:style w:type="paragraph" w:customStyle="1" w:styleId="afff5">
    <w:name w:val="Текст (прав. подпись)"/>
    <w:basedOn w:val="a1"/>
    <w:next w:val="a1"/>
    <w:rsid w:val="00DF15B8"/>
    <w:pPr>
      <w:widowControl w:val="0"/>
      <w:autoSpaceDE w:val="0"/>
      <w:autoSpaceDN w:val="0"/>
      <w:adjustRightInd w:val="0"/>
      <w:jc w:val="righ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6">
    <w:name w:val="Колонтитул (правый)"/>
    <w:basedOn w:val="afff5"/>
    <w:next w:val="a1"/>
    <w:rsid w:val="00DF15B8"/>
    <w:rPr>
      <w:sz w:val="14"/>
      <w:szCs w:val="14"/>
    </w:rPr>
  </w:style>
  <w:style w:type="paragraph" w:customStyle="1" w:styleId="afff7">
    <w:name w:val="Комментарий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/>
    </w:pPr>
    <w:rPr>
      <w:rFonts w:ascii="Arial" w:eastAsia="Times New Roman" w:hAnsi="Arial" w:cs="Arial"/>
      <w:i/>
      <w:iCs/>
      <w:color w:val="800080"/>
      <w:sz w:val="20"/>
      <w:szCs w:val="20"/>
      <w:lang w:eastAsia="ru-RU"/>
    </w:rPr>
  </w:style>
  <w:style w:type="paragraph" w:customStyle="1" w:styleId="afff8">
    <w:name w:val="Комментарий пользователя"/>
    <w:basedOn w:val="afff7"/>
    <w:next w:val="a1"/>
    <w:rsid w:val="00DF15B8"/>
    <w:pPr>
      <w:jc w:val="left"/>
    </w:pPr>
    <w:rPr>
      <w:color w:val="000080"/>
    </w:rPr>
  </w:style>
  <w:style w:type="character" w:customStyle="1" w:styleId="afff9">
    <w:name w:val="Найденные слова"/>
    <w:rsid w:val="00DF15B8"/>
    <w:rPr>
      <w:b/>
      <w:bCs/>
      <w:color w:val="000080"/>
      <w:sz w:val="20"/>
      <w:szCs w:val="20"/>
    </w:rPr>
  </w:style>
  <w:style w:type="character" w:customStyle="1" w:styleId="afffa">
    <w:name w:val="Не вступил в силу"/>
    <w:rsid w:val="00DF15B8"/>
    <w:rPr>
      <w:b/>
      <w:bCs/>
      <w:color w:val="008080"/>
      <w:sz w:val="20"/>
      <w:szCs w:val="20"/>
    </w:rPr>
  </w:style>
  <w:style w:type="paragraph" w:customStyle="1" w:styleId="afffb">
    <w:name w:val="Объект"/>
    <w:basedOn w:val="a1"/>
    <w:next w:val="a1"/>
    <w:rsid w:val="00DF15B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c">
    <w:name w:val="Оглавление"/>
    <w:basedOn w:val="afc"/>
    <w:next w:val="a1"/>
    <w:rsid w:val="00DF15B8"/>
    <w:pPr>
      <w:suppressAutoHyphens w:val="0"/>
      <w:adjustRightInd w:val="0"/>
      <w:ind w:left="140"/>
      <w:textAlignment w:val="auto"/>
    </w:pPr>
    <w:rPr>
      <w:kern w:val="0"/>
      <w:sz w:val="20"/>
      <w:szCs w:val="20"/>
    </w:rPr>
  </w:style>
  <w:style w:type="paragraph" w:customStyle="1" w:styleId="afffd">
    <w:name w:val="Переменная часть"/>
    <w:basedOn w:val="afff0"/>
    <w:next w:val="a1"/>
    <w:rsid w:val="00DF15B8"/>
    <w:rPr>
      <w:sz w:val="18"/>
      <w:szCs w:val="18"/>
    </w:rPr>
  </w:style>
  <w:style w:type="paragraph" w:customStyle="1" w:styleId="afffe">
    <w:name w:val="Постоянная часть"/>
    <w:basedOn w:val="afff0"/>
    <w:next w:val="a1"/>
    <w:rsid w:val="00DF15B8"/>
    <w:rPr>
      <w:sz w:val="20"/>
      <w:szCs w:val="20"/>
    </w:rPr>
  </w:style>
  <w:style w:type="paragraph" w:customStyle="1" w:styleId="affff">
    <w:name w:val="Прижатый влево"/>
    <w:basedOn w:val="a1"/>
    <w:next w:val="a1"/>
    <w:uiPriority w:val="99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0">
    <w:name w:val="Продолжение ссылки"/>
    <w:rsid w:val="00DF15B8"/>
    <w:rPr>
      <w:b/>
      <w:bCs/>
      <w:color w:val="008000"/>
      <w:sz w:val="20"/>
      <w:szCs w:val="20"/>
      <w:u w:val="single"/>
    </w:rPr>
  </w:style>
  <w:style w:type="paragraph" w:customStyle="1" w:styleId="affff1">
    <w:name w:val="Словарная статья"/>
    <w:basedOn w:val="a1"/>
    <w:next w:val="a1"/>
    <w:rsid w:val="00DF15B8"/>
    <w:pPr>
      <w:widowControl w:val="0"/>
      <w:autoSpaceDE w:val="0"/>
      <w:autoSpaceDN w:val="0"/>
      <w:adjustRightInd w:val="0"/>
      <w:ind w:right="118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екст (справка)"/>
    <w:basedOn w:val="a1"/>
    <w:next w:val="a1"/>
    <w:uiPriority w:val="99"/>
    <w:rsid w:val="00DF15B8"/>
    <w:pPr>
      <w:widowControl w:val="0"/>
      <w:autoSpaceDE w:val="0"/>
      <w:autoSpaceDN w:val="0"/>
      <w:adjustRightInd w:val="0"/>
      <w:ind w:left="170" w:right="17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ff3">
    <w:name w:val="Утратил силу"/>
    <w:rsid w:val="00DF15B8"/>
    <w:rPr>
      <w:b/>
      <w:bCs/>
      <w:strike/>
      <w:color w:val="808000"/>
      <w:sz w:val="20"/>
      <w:szCs w:val="20"/>
    </w:rPr>
  </w:style>
  <w:style w:type="paragraph" w:customStyle="1" w:styleId="1ff">
    <w:name w:val="Знак Знак Знак1 Знак Знак Знак"/>
    <w:basedOn w:val="a1"/>
    <w:rsid w:val="00DF15B8"/>
    <w:pPr>
      <w:widowControl w:val="0"/>
      <w:tabs>
        <w:tab w:val="num" w:pos="1830"/>
      </w:tabs>
      <w:adjustRightInd w:val="0"/>
      <w:spacing w:after="160" w:line="240" w:lineRule="exact"/>
      <w:ind w:left="1830" w:hanging="1110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4">
    <w:name w:val="Знак Знак Знак Знак Знак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/>
      <w:jc w:val="center"/>
    </w:pPr>
    <w:rPr>
      <w:rFonts w:ascii="Arial" w:eastAsia="Times New Roman" w:hAnsi="Arial" w:cs="Arial"/>
      <w:b/>
      <w:bCs/>
      <w:i/>
      <w:iCs/>
      <w:sz w:val="28"/>
      <w:szCs w:val="28"/>
      <w:lang w:val="en-GB"/>
    </w:rPr>
  </w:style>
  <w:style w:type="paragraph" w:customStyle="1" w:styleId="affff5">
    <w:name w:val="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3">
    <w:name w:val="Знак Знак Знак2"/>
    <w:basedOn w:val="a1"/>
    <w:rsid w:val="00DF15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val="en-GB"/>
    </w:rPr>
  </w:style>
  <w:style w:type="paragraph" w:customStyle="1" w:styleId="1ff0">
    <w:name w:val="Знак Знак Знак 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2f4">
    <w:name w:val="Знак Знак Знак Знак Знак2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Cell">
    <w:name w:val="ConsCell"/>
    <w:rsid w:val="00DF15B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ff1">
    <w:name w:val="Знак Знак1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fff6">
    <w:name w:val="Знак Знак Знак Знак Знак Знак"/>
    <w:basedOn w:val="a1"/>
    <w:rsid w:val="00DF15B8"/>
    <w:pPr>
      <w:spacing w:before="100" w:beforeAutospacing="1" w:after="100" w:afterAutospacing="1"/>
      <w:jc w:val="lef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text1">
    <w:name w:val="text1"/>
    <w:rsid w:val="00DF15B8"/>
    <w:rPr>
      <w:rFonts w:ascii="Verdana" w:hAnsi="Verdana" w:hint="default"/>
      <w:b/>
      <w:i/>
      <w:sz w:val="18"/>
      <w:szCs w:val="18"/>
      <w:lang w:val="en-GB" w:eastAsia="en-US" w:bidi="ar-SA"/>
    </w:rPr>
  </w:style>
  <w:style w:type="paragraph" w:customStyle="1" w:styleId="1ff2">
    <w:name w:val="Знак1 Знак Знак Знак"/>
    <w:basedOn w:val="a1"/>
    <w:rsid w:val="00DF15B8"/>
    <w:pPr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p1">
    <w:name w:val="p1"/>
    <w:basedOn w:val="a1"/>
    <w:rsid w:val="00DF15B8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f3">
    <w:name w:val="Гиперссылка1"/>
    <w:basedOn w:val="a2"/>
    <w:rsid w:val="00DF15B8"/>
  </w:style>
  <w:style w:type="paragraph" w:styleId="38">
    <w:name w:val="Body Text 3"/>
    <w:basedOn w:val="a1"/>
    <w:link w:val="313"/>
    <w:uiPriority w:val="99"/>
    <w:semiHidden/>
    <w:unhideWhenUsed/>
    <w:rsid w:val="003721B5"/>
    <w:pPr>
      <w:spacing w:after="120"/>
    </w:pPr>
    <w:rPr>
      <w:sz w:val="16"/>
      <w:szCs w:val="16"/>
    </w:rPr>
  </w:style>
  <w:style w:type="character" w:customStyle="1" w:styleId="313">
    <w:name w:val="Основной текст 3 Знак1"/>
    <w:basedOn w:val="a2"/>
    <w:link w:val="38"/>
    <w:uiPriority w:val="99"/>
    <w:semiHidden/>
    <w:rsid w:val="003721B5"/>
    <w:rPr>
      <w:sz w:val="16"/>
      <w:szCs w:val="16"/>
    </w:rPr>
  </w:style>
  <w:style w:type="numbering" w:customStyle="1" w:styleId="45">
    <w:name w:val="Нет списка4"/>
    <w:next w:val="a4"/>
    <w:uiPriority w:val="99"/>
    <w:semiHidden/>
    <w:unhideWhenUsed/>
    <w:rsid w:val="002A1BE9"/>
  </w:style>
  <w:style w:type="table" w:customStyle="1" w:styleId="39">
    <w:name w:val="Сетка таблицы3"/>
    <w:basedOn w:val="a3"/>
    <w:next w:val="ab"/>
    <w:uiPriority w:val="59"/>
    <w:rsid w:val="002A1BE9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ff4">
    <w:name w:val="Заголовок1"/>
    <w:basedOn w:val="a1"/>
    <w:next w:val="a1"/>
    <w:uiPriority w:val="99"/>
    <w:rsid w:val="002A1BE9"/>
    <w:pPr>
      <w:widowControl w:val="0"/>
      <w:autoSpaceDE w:val="0"/>
      <w:autoSpaceDN w:val="0"/>
      <w:adjustRightInd w:val="0"/>
      <w:ind w:firstLine="720"/>
    </w:pPr>
    <w:rPr>
      <w:rFonts w:ascii="Verdana" w:eastAsia="Times New Roman" w:hAnsi="Verdana" w:cs="Verdana"/>
      <w:b/>
      <w:bCs/>
      <w:color w:val="C0C0C0"/>
      <w:lang w:eastAsia="ru-RU"/>
    </w:rPr>
  </w:style>
  <w:style w:type="table" w:customStyle="1" w:styleId="46">
    <w:name w:val="Сетка таблицы4"/>
    <w:basedOn w:val="a3"/>
    <w:next w:val="ab"/>
    <w:uiPriority w:val="59"/>
    <w:rsid w:val="004B2C0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4">
    <w:name w:val="Нет списка5"/>
    <w:next w:val="a4"/>
    <w:uiPriority w:val="99"/>
    <w:semiHidden/>
    <w:unhideWhenUsed/>
    <w:rsid w:val="00DF73A0"/>
  </w:style>
  <w:style w:type="table" w:customStyle="1" w:styleId="55">
    <w:name w:val="Сетка таблицы5"/>
    <w:basedOn w:val="a3"/>
    <w:next w:val="ab"/>
    <w:uiPriority w:val="59"/>
    <w:rsid w:val="00DF73A0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66">
    <w:name w:val="Нет списка6"/>
    <w:next w:val="a4"/>
    <w:uiPriority w:val="99"/>
    <w:semiHidden/>
    <w:unhideWhenUsed/>
    <w:rsid w:val="00555B3F"/>
  </w:style>
  <w:style w:type="paragraph" w:customStyle="1" w:styleId="western1">
    <w:name w:val="western1"/>
    <w:basedOn w:val="a1"/>
    <w:rsid w:val="00555B3F"/>
    <w:pPr>
      <w:spacing w:before="100" w:beforeAutospacing="1" w:after="119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2"/>
    <w:rsid w:val="00555B3F"/>
  </w:style>
  <w:style w:type="numbering" w:customStyle="1" w:styleId="74">
    <w:name w:val="Нет списка7"/>
    <w:next w:val="a4"/>
    <w:uiPriority w:val="99"/>
    <w:semiHidden/>
    <w:unhideWhenUsed/>
    <w:rsid w:val="00A1331E"/>
  </w:style>
  <w:style w:type="table" w:customStyle="1" w:styleId="67">
    <w:name w:val="Сетка таблицы6"/>
    <w:basedOn w:val="a3"/>
    <w:next w:val="ab"/>
    <w:uiPriority w:val="99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Style8">
    <w:name w:val="Char Style 8"/>
    <w:uiPriority w:val="99"/>
    <w:rsid w:val="00A1331E"/>
    <w:rPr>
      <w:b/>
      <w:sz w:val="10"/>
      <w:shd w:val="clear" w:color="auto" w:fill="FFFFFF"/>
      <w:lang w:eastAsia="ar-SA" w:bidi="ar-SA"/>
    </w:rPr>
  </w:style>
  <w:style w:type="paragraph" w:customStyle="1" w:styleId="headertext">
    <w:name w:val="headertext"/>
    <w:basedOn w:val="a1"/>
    <w:rsid w:val="00A1331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84">
    <w:name w:val="Нет списка8"/>
    <w:next w:val="a4"/>
    <w:uiPriority w:val="99"/>
    <w:semiHidden/>
    <w:unhideWhenUsed/>
    <w:rsid w:val="00A1331E"/>
  </w:style>
  <w:style w:type="table" w:customStyle="1" w:styleId="75">
    <w:name w:val="Сетка таблицы7"/>
    <w:basedOn w:val="a3"/>
    <w:next w:val="ab"/>
    <w:rsid w:val="00A1331E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1"/>
    <w:uiPriority w:val="99"/>
    <w:rsid w:val="00A1331E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91">
    <w:name w:val="Нет списка9"/>
    <w:next w:val="a4"/>
    <w:uiPriority w:val="99"/>
    <w:semiHidden/>
    <w:unhideWhenUsed/>
    <w:rsid w:val="00803BDB"/>
  </w:style>
  <w:style w:type="table" w:customStyle="1" w:styleId="85">
    <w:name w:val="Сетка таблицы8"/>
    <w:basedOn w:val="a3"/>
    <w:next w:val="ab"/>
    <w:rsid w:val="00803BDB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4"/>
    <w:uiPriority w:val="99"/>
    <w:semiHidden/>
    <w:unhideWhenUsed/>
    <w:rsid w:val="00803BDB"/>
  </w:style>
  <w:style w:type="paragraph" w:customStyle="1" w:styleId="Style7">
    <w:name w:val="Style7"/>
    <w:basedOn w:val="a1"/>
    <w:rsid w:val="00803BDB"/>
    <w:pPr>
      <w:widowControl w:val="0"/>
      <w:autoSpaceDE w:val="0"/>
      <w:autoSpaceDN w:val="0"/>
      <w:adjustRightInd w:val="0"/>
      <w:spacing w:line="322" w:lineRule="exact"/>
      <w:ind w:firstLine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0">
    <w:name w:val="Font Style20"/>
    <w:rsid w:val="00803BDB"/>
    <w:rPr>
      <w:rFonts w:ascii="Times New Roman" w:hAnsi="Times New Roman" w:cs="Times New Roman"/>
      <w:sz w:val="24"/>
      <w:szCs w:val="24"/>
    </w:rPr>
  </w:style>
  <w:style w:type="paragraph" w:customStyle="1" w:styleId="lst">
    <w:name w:val="lst"/>
    <w:basedOn w:val="a1"/>
    <w:rsid w:val="00803BDB"/>
    <w:pPr>
      <w:autoSpaceDE w:val="0"/>
      <w:autoSpaceDN w:val="0"/>
      <w:adjustRightInd w:val="0"/>
      <w:spacing w:line="36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text">
    <w:name w:val="text"/>
    <w:basedOn w:val="a1"/>
    <w:rsid w:val="00803BDB"/>
    <w:pPr>
      <w:spacing w:before="64" w:after="64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1ff5">
    <w:name w:val="Обычный1"/>
    <w:rsid w:val="00803BDB"/>
    <w:pPr>
      <w:widowControl w:val="0"/>
      <w:suppressAutoHyphens/>
      <w:jc w:val="left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a2"/>
    <w:rsid w:val="00803BDB"/>
  </w:style>
  <w:style w:type="table" w:customStyle="1" w:styleId="92">
    <w:name w:val="Сетка таблицы9"/>
    <w:basedOn w:val="a3"/>
    <w:next w:val="ab"/>
    <w:rsid w:val="00803BDB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4"/>
    <w:uiPriority w:val="99"/>
    <w:semiHidden/>
    <w:unhideWhenUsed/>
    <w:rsid w:val="008526A0"/>
  </w:style>
  <w:style w:type="table" w:customStyle="1" w:styleId="101">
    <w:name w:val="Сетка таблицы10"/>
    <w:basedOn w:val="a3"/>
    <w:next w:val="ab"/>
    <w:rsid w:val="008526A0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4"/>
    <w:uiPriority w:val="99"/>
    <w:semiHidden/>
    <w:unhideWhenUsed/>
    <w:rsid w:val="00C851FD"/>
  </w:style>
  <w:style w:type="character" w:customStyle="1" w:styleId="1ff6">
    <w:name w:val="Просмотренная гиперссылка1"/>
    <w:basedOn w:val="a2"/>
    <w:uiPriority w:val="99"/>
    <w:semiHidden/>
    <w:unhideWhenUsed/>
    <w:rsid w:val="00C851FD"/>
    <w:rPr>
      <w:color w:val="800080"/>
      <w:u w:val="single"/>
    </w:rPr>
  </w:style>
  <w:style w:type="character" w:styleId="affff7">
    <w:name w:val="FollowedHyperlink"/>
    <w:basedOn w:val="a2"/>
    <w:uiPriority w:val="99"/>
    <w:unhideWhenUsed/>
    <w:rsid w:val="00C851FD"/>
    <w:rPr>
      <w:color w:val="800080" w:themeColor="followedHyperlink"/>
      <w:u w:val="single"/>
    </w:rPr>
  </w:style>
  <w:style w:type="numbering" w:customStyle="1" w:styleId="130">
    <w:name w:val="Нет списка13"/>
    <w:next w:val="a4"/>
    <w:uiPriority w:val="99"/>
    <w:semiHidden/>
    <w:unhideWhenUsed/>
    <w:rsid w:val="000F2D4E"/>
  </w:style>
  <w:style w:type="numbering" w:customStyle="1" w:styleId="140">
    <w:name w:val="Нет списка14"/>
    <w:next w:val="a4"/>
    <w:uiPriority w:val="99"/>
    <w:semiHidden/>
    <w:rsid w:val="007D0A36"/>
  </w:style>
  <w:style w:type="table" w:customStyle="1" w:styleId="113">
    <w:name w:val="Сетка таблицы11"/>
    <w:basedOn w:val="a3"/>
    <w:next w:val="ab"/>
    <w:uiPriority w:val="59"/>
    <w:rsid w:val="007D0A36"/>
    <w:pPr>
      <w:widowControl w:val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8">
    <w:name w:val="Document Map"/>
    <w:basedOn w:val="a1"/>
    <w:link w:val="affff9"/>
    <w:rsid w:val="007D0A36"/>
    <w:pPr>
      <w:widowControl w:val="0"/>
      <w:jc w:val="left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fff9">
    <w:name w:val="Схема документа Знак"/>
    <w:basedOn w:val="a2"/>
    <w:link w:val="affff8"/>
    <w:rsid w:val="007D0A3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a">
    <w:name w:val="Сноска"/>
    <w:basedOn w:val="a1"/>
    <w:next w:val="a1"/>
    <w:uiPriority w:val="99"/>
    <w:rsid w:val="007D0A36"/>
    <w:pPr>
      <w:widowControl w:val="0"/>
      <w:autoSpaceDE w:val="0"/>
      <w:autoSpaceDN w:val="0"/>
      <w:adjustRightInd w:val="0"/>
      <w:ind w:firstLine="720"/>
    </w:pPr>
    <w:rPr>
      <w:rFonts w:ascii="Times New Roman CYR" w:eastAsia="Times New Roman" w:hAnsi="Times New Roman CYR" w:cs="Times New Roman CYR"/>
      <w:sz w:val="20"/>
      <w:szCs w:val="20"/>
      <w:lang w:eastAsia="ru-RU"/>
    </w:rPr>
  </w:style>
  <w:style w:type="character" w:customStyle="1" w:styleId="affffb">
    <w:name w:val="Цветовое выделение для Текст"/>
    <w:uiPriority w:val="99"/>
    <w:rsid w:val="007D0A36"/>
    <w:rPr>
      <w:rFonts w:ascii="Times New Roman CYR" w:hAnsi="Times New Roman CYR"/>
    </w:rPr>
  </w:style>
  <w:style w:type="character" w:customStyle="1" w:styleId="2f5">
    <w:name w:val="Основной текст (2)_"/>
    <w:link w:val="2f6"/>
    <w:rsid w:val="007D0A36"/>
    <w:rPr>
      <w:sz w:val="28"/>
      <w:szCs w:val="28"/>
      <w:shd w:val="clear" w:color="auto" w:fill="FFFFFF"/>
    </w:rPr>
  </w:style>
  <w:style w:type="paragraph" w:customStyle="1" w:styleId="2f6">
    <w:name w:val="Основной текст (2)"/>
    <w:basedOn w:val="a1"/>
    <w:link w:val="2f5"/>
    <w:rsid w:val="007D0A36"/>
    <w:pPr>
      <w:widowControl w:val="0"/>
      <w:shd w:val="clear" w:color="auto" w:fill="FFFFFF"/>
      <w:spacing w:before="600" w:line="317" w:lineRule="exact"/>
      <w:ind w:hanging="1460"/>
    </w:pPr>
    <w:rPr>
      <w:sz w:val="28"/>
      <w:szCs w:val="28"/>
    </w:rPr>
  </w:style>
  <w:style w:type="character" w:customStyle="1" w:styleId="affffc">
    <w:name w:val="Колонтитул_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ffffd">
    <w:name w:val="Колонтитул"/>
    <w:rsid w:val="007D0A3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affffe">
    <w:name w:val="Знак Знак Знак Знак"/>
    <w:basedOn w:val="a1"/>
    <w:rsid w:val="007D0A36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ont6">
    <w:name w:val="font6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">
    <w:name w:val="font7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8">
    <w:name w:val="font8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font9">
    <w:name w:val="font9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font10">
    <w:name w:val="font10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FFFF"/>
      <w:sz w:val="14"/>
      <w:szCs w:val="14"/>
      <w:lang w:eastAsia="ru-RU"/>
    </w:rPr>
  </w:style>
  <w:style w:type="paragraph" w:customStyle="1" w:styleId="font11">
    <w:name w:val="font11"/>
    <w:basedOn w:val="a1"/>
    <w:rsid w:val="007D0A3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xl133">
    <w:name w:val="xl133"/>
    <w:basedOn w:val="a1"/>
    <w:rsid w:val="007D0A36"/>
    <w:pPr>
      <w:pBdr>
        <w:bottom w:val="single" w:sz="4" w:space="0" w:color="auto"/>
      </w:pBdr>
      <w:spacing w:before="100" w:beforeAutospacing="1" w:after="100" w:afterAutospacing="1"/>
      <w:ind w:firstLineChars="400" w:firstLine="400"/>
      <w:jc w:val="lef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D4F10FBBFEE73964D5F8161FA0E47FC1FC4B464E74AC982C709865CD024129352F80E6AF05DDFF49F2799E144G0d2N" TargetMode="External"/><Relationship Id="rId18" Type="http://schemas.openxmlformats.org/officeDocument/2006/relationships/hyperlink" Target="consultantplus://offline/ref=2C4384556DA3C9D441DC1FB75ECF444E8D5F93AD2F8B10BD50DB7CE823DF7FC296B22C2454E90A271DBD726A4946BE55579146CB2CEECC28I4FFI" TargetMode="External"/><Relationship Id="rId26" Type="http://schemas.openxmlformats.org/officeDocument/2006/relationships/hyperlink" Target="http://www.rts-tender.ru" TargetMode="External"/><Relationship Id="rId39" Type="http://schemas.openxmlformats.org/officeDocument/2006/relationships/hyperlink" Target="http://www.rts-tender.ru" TargetMode="External"/><Relationship Id="rId3" Type="http://schemas.openxmlformats.org/officeDocument/2006/relationships/styles" Target="styles.xml"/><Relationship Id="rId21" Type="http://schemas.openxmlformats.org/officeDocument/2006/relationships/image" Target="media/image2.wmf"/><Relationship Id="rId34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D4F10FBBFEE73964D5F8161FA0E47FC1DCEBA67E542C982C709865CD024129340F85666F25AC1F59E32CFB002555CC5688485D2D2474F58G2d7N" TargetMode="External"/><Relationship Id="rId17" Type="http://schemas.openxmlformats.org/officeDocument/2006/relationships/image" Target="media/image1.wmf"/><Relationship Id="rId25" Type="http://schemas.openxmlformats.org/officeDocument/2006/relationships/hyperlink" Target="http://www.torgi.gov.ru" TargetMode="External"/><Relationship Id="rId33" Type="http://schemas.openxmlformats.org/officeDocument/2006/relationships/hyperlink" Target="http://www.rts-tender.ru" TargetMode="External"/><Relationship Id="rId38" Type="http://schemas.openxmlformats.org/officeDocument/2006/relationships/hyperlink" Target="http://www.rts-tender.ru" TargetMode="External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3A44AE6E8BDC81730AFB2FA40CFBC3AF77FB27C4B3ADD58AA2273B31911287B69A0CBA247B79CA9A61EAAA10493C26EAE00ABCDE2I9k1N" TargetMode="External"/><Relationship Id="rId20" Type="http://schemas.openxmlformats.org/officeDocument/2006/relationships/hyperlink" Target="consultantplus://offline/ref=BFDFC132A4C7B8DC692C68D2AF83D8B2A2ED9EA1CB39C94128F98A1AAAE7015F4328C2234B8DECC2F2CF7AAB2E4BF7F18AE7D025B8B5220DTBn0M" TargetMode="External"/><Relationship Id="rId29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41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D34997964141F761840370EE4EC6F2FA80ED2BBDE2D04F4DF485789E8EE25B5893D4A3CBAD11BFE4C0807445AC05A70DEEA852CF8727X0O0M" TargetMode="External"/><Relationship Id="rId24" Type="http://schemas.openxmlformats.org/officeDocument/2006/relationships/hyperlink" Target="http://www.rts-tender.ru" TargetMode="External"/><Relationship Id="rId32" Type="http://schemas.openxmlformats.org/officeDocument/2006/relationships/hyperlink" Target="http://www.rts-tender.ru" TargetMode="External"/><Relationship Id="rId37" Type="http://schemas.openxmlformats.org/officeDocument/2006/relationships/hyperlink" Target="http://www.torgi.gov.ru" TargetMode="External"/><Relationship Id="rId40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45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D4F10FBBFEE73964D5F8161FA0E47FC1DCEBA67E542C982C709865CD024129340F85666F25AC1F19832CFB002555CC5688485D2D2474F58G2d7N" TargetMode="External"/><Relationship Id="rId23" Type="http://schemas.openxmlformats.org/officeDocument/2006/relationships/hyperlink" Target="http://mobileonline.garant.ru/document/redirect/70353464/0" TargetMode="External"/><Relationship Id="rId28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36" Type="http://schemas.openxmlformats.org/officeDocument/2006/relationships/hyperlink" Target="http://www.rts-tender.ru" TargetMode="External"/><Relationship Id="rId10" Type="http://schemas.openxmlformats.org/officeDocument/2006/relationships/hyperlink" Target="consultantplus://offline/ref=D34997964141F761840370EE4EC6F2FA80EC21BAECD24F4DF485789E8EE25B5881D4FBC7AA15A6EF9CCF3210A3X0O4M" TargetMode="External"/><Relationship Id="rId19" Type="http://schemas.openxmlformats.org/officeDocument/2006/relationships/hyperlink" Target="consultantplus://offline/ref=DA97B1B0BA9811B8D14E3EBB5856866FC8EEE49085AD0DDB029B975198DC7639453AFD7563F2EF4D1FA7CB2B0B1AC3B0D1540A17D9A9B4EEQDZ1M" TargetMode="External"/><Relationship Id="rId31" Type="http://schemas.openxmlformats.org/officeDocument/2006/relationships/hyperlink" Target="http://www.torgi.gov.ru" TargetMode="External"/><Relationship Id="rId44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30B90A8DFD4C0F57DD24FC8136173D9F7E39DB6FF13AA3364185432468439BAF9DB1EAB0776ADAC2D449A00D8F1A3CAFD62857491GDTFO" TargetMode="External"/><Relationship Id="rId14" Type="http://schemas.openxmlformats.org/officeDocument/2006/relationships/hyperlink" Target="consultantplus://offline/ref=3D4F10FBBFEE73964D5F8161FA0E47FC1DCEBA67E542C982C709865CD024129340F85663F15195A5DA6C96E3411E51C6719885D1GCdEN" TargetMode="External"/><Relationship Id="rId22" Type="http://schemas.openxmlformats.org/officeDocument/2006/relationships/hyperlink" Target="http://mobileonline.garant.ru/document/redirect/178160/3082" TargetMode="External"/><Relationship Id="rId27" Type="http://schemas.openxmlformats.org/officeDocument/2006/relationships/hyperlink" Target="http://www.rts-tender.ru" TargetMode="External"/><Relationship Id="rId30" Type="http://schemas.openxmlformats.org/officeDocument/2006/relationships/hyperlink" Target="http://www.rts-tender.ru" TargetMode="External"/><Relationship Id="rId35" Type="http://schemas.openxmlformats.org/officeDocument/2006/relationships/hyperlink" Target="file:///D:\&#1042;&#1072;&#1083;&#1077;&#1085;&#1090;&#1080;&#1085;&#1072;\&#1044;&#1086;&#1075;&#1086;&#1074;&#1086;&#1088;&#1072;%20&#1087;&#1086;%20&#1072;&#1088;&#1077;&#1085;&#1076;&#1077;%20&#1079;&#1077;&#1084;&#1083;&#1080;\&#1044;&#1054;&#1043;&#1054;&#1042;&#1054;&#1056;%20&#1087;&#1086;%20&#1079;&#1077;&#1084;&#1083;&#1077;%20&#1085;&#1086;&#1074;&#1099;&#1081;%20&#1069;&#1088;&#1082;&#1080;&#1085;.doc" TargetMode="External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0263C-FBE6-4ACC-90FF-A2FD8B5BA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39348</Words>
  <Characters>224284</Characters>
  <Application>Microsoft Office Word</Application>
  <DocSecurity>0</DocSecurity>
  <Lines>1869</Lines>
  <Paragraphs>526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Admin</cp:lastModifiedBy>
  <cp:revision>11</cp:revision>
  <cp:lastPrinted>2025-05-28T06:10:00Z</cp:lastPrinted>
  <dcterms:created xsi:type="dcterms:W3CDTF">2023-02-10T13:25:00Z</dcterms:created>
  <dcterms:modified xsi:type="dcterms:W3CDTF">2025-05-28T06:14:00Z</dcterms:modified>
</cp:coreProperties>
</file>